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69" w:rsidRDefault="009336B6" w:rsidP="000A7FD2">
      <w:pPr>
        <w:pStyle w:val="Naslov1"/>
        <w:rPr>
          <w:sz w:val="28"/>
          <w:szCs w:val="28"/>
        </w:rPr>
      </w:pPr>
      <w:r>
        <w:rPr>
          <w:sz w:val="28"/>
          <w:szCs w:val="28"/>
        </w:rPr>
        <w:t xml:space="preserve">VZOREC </w:t>
      </w:r>
      <w:r w:rsidR="003A1B67">
        <w:rPr>
          <w:sz w:val="28"/>
          <w:szCs w:val="28"/>
        </w:rPr>
        <w:t>OKVIRN</w:t>
      </w:r>
      <w:r>
        <w:rPr>
          <w:sz w:val="28"/>
          <w:szCs w:val="28"/>
        </w:rPr>
        <w:t>EGA SPORAZUMA</w:t>
      </w:r>
    </w:p>
    <w:p w:rsidR="000A7FD2" w:rsidRPr="000A7FD2" w:rsidRDefault="000A7FD2" w:rsidP="000A7FD2">
      <w:pPr>
        <w:jc w:val="center"/>
        <w:rPr>
          <w:sz w:val="24"/>
          <w:szCs w:val="24"/>
        </w:rPr>
      </w:pPr>
      <w:r w:rsidRPr="000A7FD2">
        <w:rPr>
          <w:sz w:val="24"/>
          <w:szCs w:val="24"/>
        </w:rPr>
        <w:t>Št. JN_</w:t>
      </w:r>
    </w:p>
    <w:p w:rsidR="000A7FD2" w:rsidRPr="000A7FD2" w:rsidRDefault="000A7FD2" w:rsidP="000A7FD2">
      <w:pPr>
        <w:rPr>
          <w:sz w:val="24"/>
          <w:szCs w:val="24"/>
        </w:rPr>
      </w:pPr>
    </w:p>
    <w:p w:rsidR="00586969" w:rsidRPr="00561EC5" w:rsidRDefault="00586969" w:rsidP="00586969">
      <w:pPr>
        <w:rPr>
          <w:sz w:val="24"/>
        </w:rPr>
      </w:pPr>
    </w:p>
    <w:p w:rsidR="00586969" w:rsidRDefault="00586969" w:rsidP="00586969">
      <w:pPr>
        <w:rPr>
          <w:sz w:val="24"/>
          <w:szCs w:val="24"/>
        </w:rPr>
      </w:pPr>
      <w:r w:rsidRPr="006C6576">
        <w:rPr>
          <w:sz w:val="24"/>
          <w:szCs w:val="24"/>
        </w:rPr>
        <w:t>Ki</w:t>
      </w:r>
      <w:r w:rsidR="00CC18A5">
        <w:rPr>
          <w:sz w:val="24"/>
          <w:szCs w:val="24"/>
        </w:rPr>
        <w:t xml:space="preserve"> ga</w:t>
      </w:r>
      <w:r w:rsidRPr="006C6576">
        <w:rPr>
          <w:sz w:val="24"/>
          <w:szCs w:val="24"/>
        </w:rPr>
        <w:t xml:space="preserve"> na podlagi javnega razpisa skle</w:t>
      </w:r>
      <w:r w:rsidR="00CC18A5">
        <w:rPr>
          <w:sz w:val="24"/>
          <w:szCs w:val="24"/>
        </w:rPr>
        <w:t>pata</w:t>
      </w:r>
    </w:p>
    <w:p w:rsidR="00505500" w:rsidRPr="00505500" w:rsidRDefault="00505500" w:rsidP="00505500">
      <w:pPr>
        <w:rPr>
          <w:sz w:val="24"/>
          <w:szCs w:val="24"/>
        </w:rPr>
      </w:pPr>
      <w:r w:rsidRPr="00505500">
        <w:rPr>
          <w:sz w:val="24"/>
          <w:szCs w:val="24"/>
        </w:rPr>
        <w:t>ZDRAVSTVENI DOM AJDOVŠČINA</w:t>
      </w:r>
    </w:p>
    <w:p w:rsidR="00505500" w:rsidRPr="00505500" w:rsidRDefault="00505500" w:rsidP="00505500">
      <w:pPr>
        <w:rPr>
          <w:sz w:val="24"/>
          <w:szCs w:val="24"/>
        </w:rPr>
      </w:pPr>
      <w:r w:rsidRPr="00505500">
        <w:rPr>
          <w:sz w:val="24"/>
          <w:szCs w:val="24"/>
        </w:rPr>
        <w:t>Tovarniška cesta 3, 5270 Ajdovščina</w:t>
      </w:r>
    </w:p>
    <w:p w:rsidR="00505500" w:rsidRPr="00505500" w:rsidRDefault="00505500" w:rsidP="00505500">
      <w:pPr>
        <w:rPr>
          <w:sz w:val="24"/>
          <w:szCs w:val="24"/>
        </w:rPr>
      </w:pPr>
      <w:r w:rsidRPr="00505500">
        <w:rPr>
          <w:sz w:val="24"/>
          <w:szCs w:val="24"/>
        </w:rPr>
        <w:t>ID št. Za DDV 39847128</w:t>
      </w:r>
    </w:p>
    <w:p w:rsidR="00505500" w:rsidRPr="00505500" w:rsidRDefault="00505500" w:rsidP="00505500">
      <w:pPr>
        <w:rPr>
          <w:sz w:val="24"/>
          <w:szCs w:val="24"/>
        </w:rPr>
      </w:pPr>
      <w:r w:rsidRPr="00505500">
        <w:rPr>
          <w:sz w:val="24"/>
          <w:szCs w:val="24"/>
        </w:rPr>
        <w:t>Ki ga zastopa direktorica Boža Ferfolja, univ. dipl. prav</w:t>
      </w:r>
    </w:p>
    <w:p w:rsidR="00505500" w:rsidRDefault="00505500" w:rsidP="00505500">
      <w:pPr>
        <w:rPr>
          <w:sz w:val="24"/>
          <w:szCs w:val="24"/>
        </w:rPr>
      </w:pPr>
      <w:r w:rsidRPr="00505500">
        <w:rPr>
          <w:sz w:val="24"/>
          <w:szCs w:val="24"/>
        </w:rPr>
        <w:t>v nadaljevanju naročnik.</w:t>
      </w:r>
    </w:p>
    <w:p w:rsidR="00505500" w:rsidRDefault="00505500" w:rsidP="00505500">
      <w:pPr>
        <w:rPr>
          <w:sz w:val="24"/>
          <w:szCs w:val="24"/>
        </w:rPr>
      </w:pPr>
      <w:r>
        <w:rPr>
          <w:sz w:val="24"/>
          <w:szCs w:val="24"/>
        </w:rPr>
        <w:t>In</w:t>
      </w:r>
    </w:p>
    <w:p w:rsidR="00505500" w:rsidRDefault="00505500" w:rsidP="00505500">
      <w:pPr>
        <w:rPr>
          <w:sz w:val="24"/>
          <w:szCs w:val="24"/>
        </w:rPr>
      </w:pPr>
    </w:p>
    <w:p w:rsidR="00505500" w:rsidRDefault="00505500" w:rsidP="00505500">
      <w:pPr>
        <w:rPr>
          <w:sz w:val="24"/>
          <w:szCs w:val="24"/>
        </w:rPr>
      </w:pPr>
    </w:p>
    <w:p w:rsidR="00505500" w:rsidRDefault="00505500" w:rsidP="00505500">
      <w:pPr>
        <w:rPr>
          <w:sz w:val="24"/>
          <w:szCs w:val="24"/>
        </w:rPr>
      </w:pPr>
    </w:p>
    <w:p w:rsidR="00505500" w:rsidRDefault="00505500" w:rsidP="00505500">
      <w:pPr>
        <w:rPr>
          <w:sz w:val="24"/>
          <w:szCs w:val="24"/>
        </w:rPr>
      </w:pPr>
    </w:p>
    <w:p w:rsidR="00505500" w:rsidRDefault="00505500" w:rsidP="00505500">
      <w:pPr>
        <w:rPr>
          <w:sz w:val="24"/>
          <w:szCs w:val="24"/>
        </w:rPr>
      </w:pPr>
      <w:r>
        <w:rPr>
          <w:sz w:val="24"/>
          <w:szCs w:val="24"/>
        </w:rPr>
        <w:t>V nadaljevanju dobavitelj.</w:t>
      </w:r>
    </w:p>
    <w:p w:rsidR="00505500" w:rsidRDefault="00505500" w:rsidP="00586969">
      <w:pPr>
        <w:rPr>
          <w:sz w:val="24"/>
          <w:szCs w:val="24"/>
        </w:rPr>
      </w:pPr>
    </w:p>
    <w:p w:rsidR="00505500" w:rsidRDefault="00505500" w:rsidP="00586969">
      <w:pPr>
        <w:rPr>
          <w:sz w:val="24"/>
          <w:szCs w:val="24"/>
        </w:rPr>
      </w:pPr>
    </w:p>
    <w:p w:rsidR="00505500" w:rsidRDefault="00505500" w:rsidP="00586969">
      <w:pPr>
        <w:rPr>
          <w:sz w:val="24"/>
          <w:szCs w:val="24"/>
        </w:rPr>
      </w:pPr>
    </w:p>
    <w:p w:rsidR="00505500" w:rsidRPr="006C6576" w:rsidRDefault="00505500" w:rsidP="00586969">
      <w:pPr>
        <w:rPr>
          <w:sz w:val="24"/>
          <w:szCs w:val="24"/>
        </w:rPr>
      </w:pPr>
    </w:p>
    <w:p w:rsidR="00CC18A5" w:rsidRPr="006C6576" w:rsidRDefault="006E203B" w:rsidP="00CC18A5">
      <w:pPr>
        <w:jc w:val="both"/>
        <w:rPr>
          <w:sz w:val="24"/>
          <w:szCs w:val="24"/>
        </w:rPr>
      </w:pPr>
      <w:r>
        <w:rPr>
          <w:sz w:val="24"/>
          <w:szCs w:val="24"/>
        </w:rPr>
        <w:t>UVODNE DOLOČBE</w:t>
      </w:r>
    </w:p>
    <w:p w:rsidR="00CC18A5" w:rsidRPr="006C6576" w:rsidRDefault="00CC18A5" w:rsidP="00CC18A5">
      <w:pPr>
        <w:numPr>
          <w:ilvl w:val="0"/>
          <w:numId w:val="6"/>
        </w:numPr>
        <w:jc w:val="center"/>
        <w:rPr>
          <w:sz w:val="24"/>
          <w:szCs w:val="24"/>
        </w:rPr>
      </w:pPr>
      <w:r w:rsidRPr="006C6576">
        <w:rPr>
          <w:sz w:val="24"/>
          <w:szCs w:val="24"/>
        </w:rPr>
        <w:t>člen</w:t>
      </w:r>
    </w:p>
    <w:p w:rsidR="00CC18A5" w:rsidRPr="006C6576" w:rsidRDefault="00CC18A5" w:rsidP="00CC18A5">
      <w:pPr>
        <w:autoSpaceDE w:val="0"/>
        <w:autoSpaceDN w:val="0"/>
        <w:adjustRightInd w:val="0"/>
        <w:jc w:val="both"/>
        <w:rPr>
          <w:sz w:val="24"/>
          <w:szCs w:val="24"/>
        </w:rPr>
      </w:pPr>
      <w:r w:rsidRPr="006C6576">
        <w:rPr>
          <w:sz w:val="24"/>
          <w:szCs w:val="24"/>
        </w:rPr>
        <w:t xml:space="preserve">Sporazumni stranki ugotavljata, da je naročnik po določilih Zakona o javnem naročanju (Uradni list RS, št. </w:t>
      </w:r>
      <w:r w:rsidR="006E203B">
        <w:rPr>
          <w:sz w:val="24"/>
          <w:szCs w:val="24"/>
        </w:rPr>
        <w:t>91/15</w:t>
      </w:r>
      <w:r w:rsidRPr="006C6576">
        <w:rPr>
          <w:sz w:val="24"/>
          <w:szCs w:val="24"/>
        </w:rPr>
        <w:t>) na podl</w:t>
      </w:r>
      <w:r w:rsidR="00505500">
        <w:rPr>
          <w:sz w:val="24"/>
          <w:szCs w:val="24"/>
        </w:rPr>
        <w:t xml:space="preserve">agi javnega naročila male vrednosti   št. objave                 z </w:t>
      </w:r>
      <w:r w:rsidR="006E203B">
        <w:rPr>
          <w:sz w:val="24"/>
          <w:szCs w:val="24"/>
        </w:rPr>
        <w:t xml:space="preserve">….dne </w:t>
      </w:r>
      <w:r w:rsidRPr="006C6576">
        <w:rPr>
          <w:sz w:val="24"/>
          <w:szCs w:val="24"/>
        </w:rPr>
        <w:t xml:space="preserve">za </w:t>
      </w:r>
      <w:r w:rsidR="00505500">
        <w:rPr>
          <w:b/>
          <w:sz w:val="24"/>
          <w:szCs w:val="24"/>
        </w:rPr>
        <w:t xml:space="preserve">MEDICINSKO POTROŠNI MATERIAL, </w:t>
      </w:r>
      <w:r w:rsidRPr="006C6576">
        <w:rPr>
          <w:sz w:val="24"/>
          <w:szCs w:val="24"/>
        </w:rPr>
        <w:t xml:space="preserve"> izbral dobavitelj</w:t>
      </w:r>
      <w:r w:rsidR="006E203B">
        <w:rPr>
          <w:sz w:val="24"/>
          <w:szCs w:val="24"/>
        </w:rPr>
        <w:t>a</w:t>
      </w:r>
      <w:r w:rsidRPr="006C6576">
        <w:rPr>
          <w:sz w:val="24"/>
          <w:szCs w:val="24"/>
        </w:rPr>
        <w:t xml:space="preserve"> za dobavo blaga, ki je predmet tega sporazuma .</w:t>
      </w:r>
    </w:p>
    <w:p w:rsidR="00CC18A5" w:rsidRPr="006C6576" w:rsidRDefault="00CC18A5" w:rsidP="00CC18A5">
      <w:pPr>
        <w:autoSpaceDE w:val="0"/>
        <w:autoSpaceDN w:val="0"/>
        <w:adjustRightInd w:val="0"/>
        <w:jc w:val="both"/>
        <w:rPr>
          <w:sz w:val="24"/>
          <w:szCs w:val="24"/>
        </w:rPr>
      </w:pPr>
    </w:p>
    <w:p w:rsidR="00CC18A5" w:rsidRPr="006C6576" w:rsidRDefault="00CC18A5" w:rsidP="00CC18A5">
      <w:pPr>
        <w:autoSpaceDE w:val="0"/>
        <w:autoSpaceDN w:val="0"/>
        <w:adjustRightInd w:val="0"/>
        <w:jc w:val="both"/>
        <w:rPr>
          <w:sz w:val="24"/>
          <w:szCs w:val="24"/>
        </w:rPr>
      </w:pPr>
      <w:r w:rsidRPr="006C6576">
        <w:rPr>
          <w:sz w:val="24"/>
          <w:szCs w:val="24"/>
        </w:rPr>
        <w:t xml:space="preserve">Ponudba in predračun ter cenik blaga so sestavni del tega sporazuma. </w:t>
      </w:r>
    </w:p>
    <w:p w:rsidR="00CC18A5" w:rsidRPr="006C6576" w:rsidRDefault="00CC18A5" w:rsidP="00CC18A5">
      <w:pPr>
        <w:autoSpaceDE w:val="0"/>
        <w:autoSpaceDN w:val="0"/>
        <w:adjustRightInd w:val="0"/>
        <w:jc w:val="both"/>
        <w:rPr>
          <w:sz w:val="24"/>
          <w:szCs w:val="24"/>
        </w:rPr>
      </w:pPr>
    </w:p>
    <w:p w:rsidR="009768DD" w:rsidRDefault="009768DD" w:rsidP="00CC18A5">
      <w:pPr>
        <w:rPr>
          <w:sz w:val="24"/>
          <w:szCs w:val="24"/>
        </w:rPr>
      </w:pPr>
    </w:p>
    <w:p w:rsidR="00CC18A5" w:rsidRPr="009119E1" w:rsidRDefault="00CC18A5" w:rsidP="00CC18A5">
      <w:pPr>
        <w:rPr>
          <w:sz w:val="24"/>
          <w:szCs w:val="24"/>
        </w:rPr>
      </w:pPr>
      <w:r>
        <w:rPr>
          <w:sz w:val="24"/>
          <w:szCs w:val="24"/>
        </w:rPr>
        <w:t>VELJAVNOST SPORAZUMA</w:t>
      </w:r>
    </w:p>
    <w:p w:rsidR="00CC18A5" w:rsidRDefault="00CC18A5" w:rsidP="00CC18A5">
      <w:pPr>
        <w:numPr>
          <w:ilvl w:val="0"/>
          <w:numId w:val="6"/>
        </w:numPr>
        <w:jc w:val="center"/>
        <w:rPr>
          <w:sz w:val="24"/>
          <w:szCs w:val="24"/>
        </w:rPr>
      </w:pPr>
      <w:r w:rsidRPr="0069407E">
        <w:rPr>
          <w:sz w:val="24"/>
          <w:szCs w:val="24"/>
        </w:rPr>
        <w:t>člen</w:t>
      </w:r>
    </w:p>
    <w:p w:rsidR="00CC18A5" w:rsidRDefault="00CC18A5" w:rsidP="00CC18A5">
      <w:pPr>
        <w:rPr>
          <w:sz w:val="24"/>
          <w:szCs w:val="24"/>
        </w:rPr>
      </w:pPr>
      <w:r>
        <w:rPr>
          <w:sz w:val="24"/>
          <w:szCs w:val="24"/>
        </w:rPr>
        <w:t xml:space="preserve">Okvirni sporazum se sklepa za čas od  </w:t>
      </w:r>
      <w:r w:rsidR="009768DD" w:rsidRPr="009768DD">
        <w:rPr>
          <w:b/>
          <w:sz w:val="24"/>
          <w:szCs w:val="24"/>
        </w:rPr>
        <w:t>1.1.2017</w:t>
      </w:r>
      <w:r>
        <w:rPr>
          <w:sz w:val="24"/>
          <w:szCs w:val="24"/>
        </w:rPr>
        <w:t xml:space="preserve"> </w:t>
      </w:r>
      <w:r w:rsidR="006E203B">
        <w:rPr>
          <w:b/>
          <w:sz w:val="24"/>
          <w:szCs w:val="24"/>
        </w:rPr>
        <w:t xml:space="preserve"> </w:t>
      </w:r>
      <w:r w:rsidRPr="00CA1205">
        <w:rPr>
          <w:b/>
          <w:sz w:val="24"/>
          <w:szCs w:val="24"/>
        </w:rPr>
        <w:t xml:space="preserve">  do   </w:t>
      </w:r>
      <w:r w:rsidR="00221745">
        <w:rPr>
          <w:b/>
          <w:sz w:val="24"/>
          <w:szCs w:val="24"/>
        </w:rPr>
        <w:t>31.12.2018</w:t>
      </w:r>
    </w:p>
    <w:p w:rsidR="00CC18A5" w:rsidRDefault="00CC18A5" w:rsidP="00CC18A5">
      <w:pPr>
        <w:rPr>
          <w:sz w:val="24"/>
          <w:szCs w:val="24"/>
        </w:rPr>
      </w:pPr>
    </w:p>
    <w:p w:rsidR="00CC18A5" w:rsidRDefault="00CC18A5" w:rsidP="00CC18A5">
      <w:pPr>
        <w:rPr>
          <w:sz w:val="24"/>
          <w:szCs w:val="24"/>
        </w:rPr>
      </w:pPr>
    </w:p>
    <w:p w:rsidR="00CC18A5" w:rsidRDefault="00CC18A5" w:rsidP="00CC18A5">
      <w:pPr>
        <w:rPr>
          <w:sz w:val="24"/>
          <w:szCs w:val="24"/>
        </w:rPr>
      </w:pPr>
      <w:r>
        <w:rPr>
          <w:sz w:val="24"/>
          <w:szCs w:val="24"/>
        </w:rPr>
        <w:t>PREDMET SPORAZUMA</w:t>
      </w:r>
    </w:p>
    <w:p w:rsidR="00CC18A5" w:rsidRPr="0069407E" w:rsidRDefault="00CC18A5" w:rsidP="00CC18A5">
      <w:pPr>
        <w:numPr>
          <w:ilvl w:val="0"/>
          <w:numId w:val="6"/>
        </w:numPr>
        <w:jc w:val="center"/>
        <w:rPr>
          <w:sz w:val="24"/>
          <w:szCs w:val="24"/>
        </w:rPr>
      </w:pPr>
      <w:r>
        <w:rPr>
          <w:sz w:val="24"/>
          <w:szCs w:val="24"/>
        </w:rPr>
        <w:t>člen</w:t>
      </w:r>
    </w:p>
    <w:p w:rsidR="00CC18A5" w:rsidRDefault="00CC18A5" w:rsidP="00CC18A5">
      <w:pPr>
        <w:jc w:val="both"/>
        <w:rPr>
          <w:sz w:val="24"/>
        </w:rPr>
      </w:pPr>
      <w:r>
        <w:rPr>
          <w:sz w:val="24"/>
          <w:szCs w:val="24"/>
        </w:rPr>
        <w:t xml:space="preserve">Predmet okvirnega sporazuma je </w:t>
      </w:r>
      <w:r w:rsidR="009768DD">
        <w:rPr>
          <w:sz w:val="24"/>
          <w:szCs w:val="24"/>
        </w:rPr>
        <w:t>sukcesivna oskrba</w:t>
      </w:r>
      <w:r w:rsidR="009768DD" w:rsidRPr="009768DD">
        <w:rPr>
          <w:b/>
          <w:sz w:val="24"/>
          <w:szCs w:val="24"/>
        </w:rPr>
        <w:t xml:space="preserve"> </w:t>
      </w:r>
      <w:r w:rsidR="00221745">
        <w:rPr>
          <w:b/>
          <w:sz w:val="24"/>
          <w:szCs w:val="24"/>
        </w:rPr>
        <w:t>z MEDICINSKO POTROŠNIMI MATERIALI</w:t>
      </w:r>
      <w:r w:rsidR="006E203B">
        <w:rPr>
          <w:sz w:val="24"/>
        </w:rPr>
        <w:t xml:space="preserve"> za </w:t>
      </w:r>
      <w:r w:rsidR="009768DD">
        <w:rPr>
          <w:sz w:val="24"/>
        </w:rPr>
        <w:t>sledeče sklope:</w:t>
      </w:r>
      <w:r>
        <w:rPr>
          <w:sz w:val="24"/>
        </w:rPr>
        <w:t xml:space="preserve"> </w:t>
      </w:r>
    </w:p>
    <w:p w:rsidR="0057173E" w:rsidRDefault="0057173E" w:rsidP="00CC18A5">
      <w:pPr>
        <w:jc w:val="both"/>
        <w:rPr>
          <w:sz w:val="24"/>
        </w:rPr>
      </w:pPr>
    </w:p>
    <w:p w:rsidR="0057173E" w:rsidRDefault="0057173E" w:rsidP="00CC18A5">
      <w:pPr>
        <w:jc w:val="both"/>
        <w:rPr>
          <w:sz w:val="24"/>
          <w:szCs w:val="24"/>
        </w:rPr>
      </w:pPr>
    </w:p>
    <w:p w:rsidR="00CC18A5" w:rsidRDefault="00CC18A5" w:rsidP="00CC18A5">
      <w:pPr>
        <w:rPr>
          <w:sz w:val="24"/>
          <w:szCs w:val="24"/>
        </w:rPr>
      </w:pPr>
    </w:p>
    <w:p w:rsidR="006E203B" w:rsidRDefault="006E203B" w:rsidP="006E203B">
      <w:pPr>
        <w:autoSpaceDE w:val="0"/>
        <w:autoSpaceDN w:val="0"/>
        <w:adjustRightInd w:val="0"/>
        <w:jc w:val="both"/>
        <w:rPr>
          <w:sz w:val="24"/>
          <w:szCs w:val="24"/>
        </w:rPr>
      </w:pPr>
      <w:r w:rsidRPr="006C6576">
        <w:rPr>
          <w:sz w:val="24"/>
          <w:szCs w:val="24"/>
        </w:rPr>
        <w:t xml:space="preserve">Stranki okvirnega sporazuma ugotavljata, da naročnik po obsegu in časovno ne more vnaprej določiti potreb po blagu, ki je predmet tega okvirnega sporazuma in bo blago časovno in količinsko naročal glede na dejanske potrebe, po cenah, kot so bile podane v ponudbi. </w:t>
      </w:r>
      <w:r>
        <w:rPr>
          <w:sz w:val="24"/>
          <w:szCs w:val="24"/>
        </w:rPr>
        <w:t xml:space="preserve">Artikle, ki jih naročnik ni mogel zajeti v razpisno dokumentacijo, jih bo pa v času trajanja sporazuma potreboval, bo naročal pri </w:t>
      </w:r>
      <w:r w:rsidR="009768DD">
        <w:rPr>
          <w:sz w:val="24"/>
          <w:szCs w:val="24"/>
        </w:rPr>
        <w:t xml:space="preserve">izbranem dobavitelju sklopa, </w:t>
      </w:r>
      <w:r>
        <w:rPr>
          <w:sz w:val="24"/>
          <w:szCs w:val="24"/>
        </w:rPr>
        <w:t xml:space="preserve"> po njegovih maloprodajnih cenah in s priznanim popustom………..</w:t>
      </w:r>
    </w:p>
    <w:p w:rsidR="00E72410" w:rsidRDefault="00E72410" w:rsidP="006E203B">
      <w:pPr>
        <w:autoSpaceDE w:val="0"/>
        <w:autoSpaceDN w:val="0"/>
        <w:adjustRightInd w:val="0"/>
        <w:jc w:val="both"/>
        <w:rPr>
          <w:sz w:val="24"/>
          <w:szCs w:val="24"/>
        </w:rPr>
      </w:pPr>
    </w:p>
    <w:p w:rsidR="00E72410" w:rsidRPr="006C6576" w:rsidRDefault="00E72410" w:rsidP="006E203B">
      <w:pPr>
        <w:autoSpaceDE w:val="0"/>
        <w:autoSpaceDN w:val="0"/>
        <w:adjustRightInd w:val="0"/>
        <w:jc w:val="both"/>
        <w:rPr>
          <w:sz w:val="24"/>
          <w:szCs w:val="24"/>
        </w:rPr>
      </w:pPr>
      <w:r>
        <w:rPr>
          <w:sz w:val="24"/>
          <w:szCs w:val="24"/>
        </w:rPr>
        <w:t>Naročnik se ne obvezuje k dejanski nabavi niti količinsko, niti vrednostno.</w:t>
      </w:r>
    </w:p>
    <w:p w:rsidR="006E203B" w:rsidRPr="006C6576" w:rsidRDefault="006E203B" w:rsidP="006E203B">
      <w:pPr>
        <w:tabs>
          <w:tab w:val="left" w:pos="1711"/>
        </w:tabs>
        <w:jc w:val="both"/>
        <w:rPr>
          <w:sz w:val="24"/>
          <w:szCs w:val="24"/>
        </w:rPr>
      </w:pPr>
    </w:p>
    <w:p w:rsidR="00CC18A5" w:rsidRDefault="006E203B" w:rsidP="009768DD">
      <w:pPr>
        <w:jc w:val="both"/>
        <w:rPr>
          <w:sz w:val="24"/>
          <w:szCs w:val="24"/>
        </w:rPr>
      </w:pPr>
      <w:r w:rsidRPr="006C6576">
        <w:rPr>
          <w:sz w:val="24"/>
          <w:szCs w:val="24"/>
        </w:rPr>
        <w:t>Dobavitelj zagotavlja, da ima ustrezne skladiščne, transportne ter kadrovske kapacitete, ki zagotavljajo ustrezno ravnanje z blagom, ki je predmet te sporazuma v skladu s pravili stroke.</w:t>
      </w:r>
    </w:p>
    <w:p w:rsidR="009768DD" w:rsidRPr="006C6576" w:rsidRDefault="009768DD" w:rsidP="009768DD">
      <w:pPr>
        <w:autoSpaceDE w:val="0"/>
        <w:autoSpaceDN w:val="0"/>
        <w:adjustRightInd w:val="0"/>
        <w:jc w:val="both"/>
        <w:rPr>
          <w:sz w:val="24"/>
          <w:szCs w:val="24"/>
        </w:rPr>
      </w:pPr>
    </w:p>
    <w:p w:rsidR="009768DD" w:rsidRPr="006C6576" w:rsidRDefault="009768DD" w:rsidP="009768DD">
      <w:pPr>
        <w:numPr>
          <w:ilvl w:val="0"/>
          <w:numId w:val="6"/>
        </w:numPr>
        <w:jc w:val="center"/>
        <w:rPr>
          <w:sz w:val="24"/>
          <w:szCs w:val="24"/>
        </w:rPr>
      </w:pPr>
      <w:r w:rsidRPr="006C6576">
        <w:rPr>
          <w:sz w:val="24"/>
          <w:szCs w:val="24"/>
        </w:rPr>
        <w:t>člen</w:t>
      </w:r>
    </w:p>
    <w:p w:rsidR="009768DD" w:rsidRDefault="009768DD" w:rsidP="009768DD">
      <w:pPr>
        <w:jc w:val="both"/>
        <w:rPr>
          <w:sz w:val="24"/>
          <w:szCs w:val="24"/>
        </w:rPr>
      </w:pPr>
      <w:r>
        <w:rPr>
          <w:sz w:val="24"/>
          <w:szCs w:val="24"/>
        </w:rPr>
        <w:t xml:space="preserve">Okvirni sporazum je sklenjen z enim gospodarskim subjektom za sklop. Pri oddaji naročil se naročnik lahko pisno posvetuje z dobaviteljem, podpisnikom tega sporazuma in zahteva, da po potrebi </w:t>
      </w:r>
      <w:r w:rsidR="00F412F5">
        <w:rPr>
          <w:sz w:val="24"/>
          <w:szCs w:val="24"/>
        </w:rPr>
        <w:t>dopolni svojo ponudbo. Vsako spremembo v dobavi bosta stranki pisno uredili.</w:t>
      </w:r>
    </w:p>
    <w:p w:rsidR="00CC18A5" w:rsidRDefault="00CC18A5" w:rsidP="00CC18A5">
      <w:pPr>
        <w:rPr>
          <w:sz w:val="24"/>
          <w:szCs w:val="24"/>
        </w:rPr>
      </w:pPr>
    </w:p>
    <w:p w:rsidR="00CC18A5" w:rsidRPr="006C6576" w:rsidRDefault="00CC18A5" w:rsidP="00CC18A5">
      <w:pPr>
        <w:tabs>
          <w:tab w:val="num" w:pos="540"/>
        </w:tabs>
        <w:jc w:val="center"/>
        <w:rPr>
          <w:sz w:val="24"/>
          <w:szCs w:val="24"/>
        </w:rPr>
      </w:pPr>
    </w:p>
    <w:p w:rsidR="00CC18A5" w:rsidRPr="006C6576" w:rsidRDefault="00CC18A5" w:rsidP="00CC18A5">
      <w:pPr>
        <w:jc w:val="both"/>
        <w:rPr>
          <w:sz w:val="24"/>
          <w:szCs w:val="24"/>
        </w:rPr>
      </w:pPr>
      <w:r w:rsidRPr="006C6576">
        <w:rPr>
          <w:sz w:val="24"/>
          <w:szCs w:val="24"/>
        </w:rPr>
        <w:t>VREDNOST SPORAZUMA</w:t>
      </w:r>
    </w:p>
    <w:p w:rsidR="00CC18A5" w:rsidRPr="006C6576" w:rsidRDefault="00CC18A5" w:rsidP="00CC18A5">
      <w:pPr>
        <w:tabs>
          <w:tab w:val="num" w:pos="540"/>
        </w:tabs>
        <w:jc w:val="center"/>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6E203B" w:rsidRDefault="006E203B" w:rsidP="006E203B">
      <w:pPr>
        <w:pStyle w:val="Odstavekseznama"/>
        <w:ind w:left="0"/>
        <w:rPr>
          <w:sz w:val="24"/>
          <w:szCs w:val="24"/>
        </w:rPr>
      </w:pPr>
      <w:r w:rsidRPr="006E203B">
        <w:rPr>
          <w:sz w:val="24"/>
          <w:szCs w:val="24"/>
        </w:rPr>
        <w:t xml:space="preserve">Pogodbena vrednost temelji na ponudbeni vrednosti razpisanih </w:t>
      </w:r>
      <w:r w:rsidR="00E72410">
        <w:rPr>
          <w:sz w:val="24"/>
          <w:szCs w:val="24"/>
        </w:rPr>
        <w:t xml:space="preserve">ocenjenih </w:t>
      </w:r>
      <w:r w:rsidRPr="006E203B">
        <w:rPr>
          <w:sz w:val="24"/>
          <w:szCs w:val="24"/>
        </w:rPr>
        <w:t>enoletnih količin</w:t>
      </w:r>
      <w:r w:rsidR="00E72410">
        <w:rPr>
          <w:sz w:val="24"/>
          <w:szCs w:val="24"/>
        </w:rPr>
        <w:t>ah</w:t>
      </w:r>
      <w:r w:rsidRPr="006E203B">
        <w:rPr>
          <w:sz w:val="24"/>
          <w:szCs w:val="24"/>
        </w:rPr>
        <w:t>, povečan</w:t>
      </w:r>
      <w:r w:rsidR="00E72410">
        <w:rPr>
          <w:sz w:val="24"/>
          <w:szCs w:val="24"/>
        </w:rPr>
        <w:t>o</w:t>
      </w:r>
      <w:r w:rsidRPr="006E203B">
        <w:rPr>
          <w:sz w:val="24"/>
          <w:szCs w:val="24"/>
        </w:rPr>
        <w:t xml:space="preserve"> za čas trajanja sporazuma </w:t>
      </w:r>
      <w:r w:rsidR="00E72410">
        <w:rPr>
          <w:sz w:val="24"/>
          <w:szCs w:val="24"/>
        </w:rPr>
        <w:t xml:space="preserve">ter </w:t>
      </w:r>
      <w:r w:rsidRPr="006E203B">
        <w:rPr>
          <w:sz w:val="24"/>
          <w:szCs w:val="24"/>
        </w:rPr>
        <w:t>z dodanim 20 % možnim povečanjem vrednosti nabav in znaša</w:t>
      </w:r>
      <w:r w:rsidR="00E72410">
        <w:rPr>
          <w:sz w:val="24"/>
          <w:szCs w:val="24"/>
        </w:rPr>
        <w:t xml:space="preserve"> za posamezni sklop:</w:t>
      </w:r>
    </w:p>
    <w:p w:rsidR="009768DD" w:rsidRDefault="009768DD" w:rsidP="006E203B">
      <w:pPr>
        <w:pStyle w:val="Odstavekseznama"/>
        <w:ind w:left="0"/>
        <w:rPr>
          <w:sz w:val="24"/>
          <w:szCs w:val="24"/>
        </w:rPr>
      </w:pPr>
    </w:p>
    <w:p w:rsidR="009768DD" w:rsidRPr="006E203B" w:rsidRDefault="009768DD" w:rsidP="006E203B">
      <w:pPr>
        <w:pStyle w:val="Odstavekseznama"/>
        <w:ind w:left="0"/>
        <w:rPr>
          <w:sz w:val="24"/>
          <w:szCs w:val="24"/>
        </w:rPr>
      </w:pPr>
    </w:p>
    <w:p w:rsidR="006E203B" w:rsidRPr="006E203B" w:rsidRDefault="006E203B" w:rsidP="006E203B">
      <w:pPr>
        <w:pStyle w:val="Odstavekseznama"/>
        <w:ind w:left="0"/>
        <w:rPr>
          <w:sz w:val="24"/>
          <w:szCs w:val="24"/>
        </w:rPr>
      </w:pPr>
    </w:p>
    <w:p w:rsidR="00CC18A5" w:rsidRPr="006C6576" w:rsidRDefault="00CC18A5" w:rsidP="00CC18A5">
      <w:pPr>
        <w:tabs>
          <w:tab w:val="left" w:pos="3600"/>
        </w:tabs>
        <w:jc w:val="both"/>
        <w:rPr>
          <w:bCs/>
          <w:sz w:val="24"/>
          <w:szCs w:val="24"/>
        </w:rPr>
      </w:pPr>
    </w:p>
    <w:p w:rsidR="00CC18A5" w:rsidRPr="006C6576" w:rsidRDefault="00CC18A5" w:rsidP="0092098E">
      <w:pPr>
        <w:numPr>
          <w:ilvl w:val="0"/>
          <w:numId w:val="6"/>
        </w:numPr>
        <w:tabs>
          <w:tab w:val="num" w:pos="540"/>
        </w:tabs>
        <w:jc w:val="center"/>
        <w:rPr>
          <w:bCs/>
          <w:sz w:val="24"/>
          <w:szCs w:val="24"/>
        </w:rPr>
      </w:pPr>
      <w:r w:rsidRPr="006C6576">
        <w:rPr>
          <w:sz w:val="24"/>
          <w:szCs w:val="24"/>
        </w:rPr>
        <w:t>člen</w:t>
      </w:r>
    </w:p>
    <w:p w:rsidR="00CC18A5" w:rsidRPr="006C6576" w:rsidRDefault="00CC18A5" w:rsidP="00CC18A5">
      <w:pPr>
        <w:jc w:val="both"/>
        <w:rPr>
          <w:sz w:val="24"/>
          <w:szCs w:val="24"/>
        </w:rPr>
      </w:pPr>
      <w:r w:rsidRPr="006C6576">
        <w:rPr>
          <w:sz w:val="24"/>
          <w:szCs w:val="24"/>
        </w:rPr>
        <w:t xml:space="preserve">Za cene blaga, ki </w:t>
      </w:r>
      <w:r w:rsidR="00E72410">
        <w:rPr>
          <w:sz w:val="24"/>
          <w:szCs w:val="24"/>
        </w:rPr>
        <w:t>so</w:t>
      </w:r>
      <w:r w:rsidRPr="006C6576">
        <w:rPr>
          <w:sz w:val="24"/>
          <w:szCs w:val="24"/>
        </w:rPr>
        <w:t xml:space="preserve"> predmet tega okvirnega sporazuma veljajo cene iz ponudbe, ki so hkrati tudi priloga in sestavni del tega sporazuma.</w:t>
      </w:r>
    </w:p>
    <w:p w:rsidR="00CC18A5" w:rsidRPr="006C6576" w:rsidRDefault="00CC18A5" w:rsidP="00CC18A5">
      <w:pPr>
        <w:jc w:val="both"/>
        <w:rPr>
          <w:sz w:val="24"/>
          <w:szCs w:val="24"/>
        </w:rPr>
      </w:pPr>
    </w:p>
    <w:p w:rsidR="006E203B" w:rsidRDefault="00CC18A5" w:rsidP="006E203B">
      <w:pPr>
        <w:jc w:val="both"/>
        <w:rPr>
          <w:sz w:val="24"/>
          <w:szCs w:val="24"/>
        </w:rPr>
      </w:pPr>
      <w:r w:rsidRPr="006C6576">
        <w:rPr>
          <w:sz w:val="24"/>
          <w:szCs w:val="24"/>
        </w:rPr>
        <w:t xml:space="preserve">Cene blaga vključujejo vse stroške dobavitelja, ki so potrebni za izvedbo naročila (davki, morebitne carine, transportni in zavarovalni stroški, skladiščenje, testiranja na sedežu ponudnika, naročnika ali zunanjih izvajalcih, prevajanje, svetovanje in podobno). </w:t>
      </w:r>
    </w:p>
    <w:p w:rsidR="006E203B" w:rsidRDefault="006E203B" w:rsidP="006E203B">
      <w:pPr>
        <w:jc w:val="both"/>
        <w:rPr>
          <w:sz w:val="24"/>
          <w:szCs w:val="24"/>
        </w:rPr>
      </w:pPr>
    </w:p>
    <w:p w:rsidR="00006E0A" w:rsidRDefault="006E203B" w:rsidP="006E203B">
      <w:pPr>
        <w:jc w:val="both"/>
        <w:rPr>
          <w:sz w:val="24"/>
          <w:szCs w:val="24"/>
        </w:rPr>
      </w:pPr>
      <w:r w:rsidRPr="006C6576">
        <w:rPr>
          <w:sz w:val="24"/>
          <w:szCs w:val="24"/>
        </w:rPr>
        <w:t xml:space="preserve">Cene blaga so fiksne </w:t>
      </w:r>
      <w:r w:rsidR="00006E0A">
        <w:rPr>
          <w:sz w:val="24"/>
          <w:szCs w:val="24"/>
        </w:rPr>
        <w:t>ves čas trajanja sporazuma.</w:t>
      </w:r>
    </w:p>
    <w:p w:rsidR="00E72410" w:rsidRDefault="00E72410" w:rsidP="006E203B">
      <w:pPr>
        <w:jc w:val="both"/>
        <w:rPr>
          <w:sz w:val="24"/>
          <w:szCs w:val="24"/>
        </w:rPr>
      </w:pPr>
    </w:p>
    <w:p w:rsidR="00E72410" w:rsidRPr="006C6576" w:rsidRDefault="00E72410" w:rsidP="00E72410">
      <w:pPr>
        <w:numPr>
          <w:ilvl w:val="0"/>
          <w:numId w:val="6"/>
        </w:numPr>
        <w:tabs>
          <w:tab w:val="num" w:pos="540"/>
        </w:tabs>
        <w:jc w:val="center"/>
        <w:rPr>
          <w:sz w:val="24"/>
          <w:szCs w:val="24"/>
        </w:rPr>
      </w:pPr>
      <w:r w:rsidRPr="006C6576">
        <w:rPr>
          <w:sz w:val="24"/>
          <w:szCs w:val="24"/>
        </w:rPr>
        <w:t>člen</w:t>
      </w:r>
    </w:p>
    <w:p w:rsidR="00CC18A5" w:rsidRPr="006C6576" w:rsidRDefault="00E72410" w:rsidP="00CC18A5">
      <w:pPr>
        <w:jc w:val="both"/>
        <w:rPr>
          <w:sz w:val="24"/>
          <w:szCs w:val="24"/>
        </w:rPr>
      </w:pPr>
      <w:r w:rsidRPr="009768DD">
        <w:rPr>
          <w:sz w:val="24"/>
          <w:szCs w:val="24"/>
        </w:rPr>
        <w:t>Morebitno povečanje cen je dopustno izključno na podlagi pisnega aneksa</w:t>
      </w:r>
      <w:r w:rsidR="006473D7">
        <w:rPr>
          <w:sz w:val="24"/>
          <w:szCs w:val="24"/>
        </w:rPr>
        <w:t>,</w:t>
      </w:r>
      <w:r w:rsidRPr="009768DD">
        <w:rPr>
          <w:sz w:val="24"/>
          <w:szCs w:val="24"/>
        </w:rPr>
        <w:t xml:space="preserve"> </w:t>
      </w:r>
      <w:r w:rsidR="006473D7">
        <w:rPr>
          <w:sz w:val="24"/>
          <w:szCs w:val="24"/>
        </w:rPr>
        <w:t xml:space="preserve">iz utemeljenih razlogov in na podlagi pisnega posvetovanja med strankama sporazuma. </w:t>
      </w:r>
    </w:p>
    <w:p w:rsidR="00CC18A5" w:rsidRPr="006C6576" w:rsidRDefault="00CC18A5" w:rsidP="00CC18A5">
      <w:pPr>
        <w:jc w:val="both"/>
        <w:rPr>
          <w:bCs/>
          <w:sz w:val="24"/>
          <w:szCs w:val="24"/>
        </w:rPr>
      </w:pPr>
    </w:p>
    <w:p w:rsidR="00CC18A5" w:rsidRPr="006C6576" w:rsidRDefault="00CC18A5" w:rsidP="00CC18A5">
      <w:pPr>
        <w:jc w:val="both"/>
        <w:rPr>
          <w:bCs/>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jc w:val="both"/>
        <w:rPr>
          <w:sz w:val="24"/>
          <w:szCs w:val="24"/>
        </w:rPr>
      </w:pPr>
      <w:r w:rsidRPr="006C6576">
        <w:rPr>
          <w:sz w:val="24"/>
          <w:szCs w:val="24"/>
        </w:rPr>
        <w:t xml:space="preserve">V primeru, da dobavitelj ponuja blago iz tega sporazuma v prosti prodaji po nižjih cenah od cen dogovorjenih v tem sporazumu, da prodaja blago v določenih obdobjih s popusti, znižanji zaradi akcij, je o vseh teh znižanjih dolžan obvestiti naročnika in mu omogočiti nakup po znižanih cenah. V primeru opustitve te možnosti, ima naročnik pravico </w:t>
      </w:r>
      <w:r w:rsidR="006E203B">
        <w:rPr>
          <w:sz w:val="24"/>
          <w:szCs w:val="24"/>
        </w:rPr>
        <w:t>prekiniti sporazum.</w:t>
      </w:r>
    </w:p>
    <w:p w:rsidR="00CC18A5" w:rsidRPr="006C6576" w:rsidRDefault="00CC18A5" w:rsidP="00CC18A5">
      <w:pPr>
        <w:jc w:val="both"/>
        <w:rPr>
          <w:sz w:val="24"/>
          <w:szCs w:val="24"/>
        </w:rPr>
      </w:pPr>
    </w:p>
    <w:p w:rsidR="00CC18A5" w:rsidRPr="006C6576" w:rsidRDefault="00CC18A5" w:rsidP="00CC18A5">
      <w:pPr>
        <w:jc w:val="both"/>
        <w:rPr>
          <w:bCs/>
          <w:sz w:val="24"/>
          <w:szCs w:val="24"/>
        </w:rPr>
      </w:pPr>
    </w:p>
    <w:p w:rsidR="00CC18A5" w:rsidRPr="006C6576" w:rsidRDefault="00CC18A5" w:rsidP="00CC18A5">
      <w:pPr>
        <w:jc w:val="both"/>
        <w:rPr>
          <w:sz w:val="24"/>
          <w:szCs w:val="24"/>
        </w:rPr>
      </w:pPr>
      <w:r w:rsidRPr="006C6576">
        <w:rPr>
          <w:sz w:val="24"/>
          <w:szCs w:val="24"/>
        </w:rPr>
        <w:t>OBRAČUN IN ROK PLAČILA</w:t>
      </w:r>
    </w:p>
    <w:p w:rsidR="00CC18A5" w:rsidRPr="006C6576" w:rsidRDefault="00CC18A5"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Default="00CC18A5" w:rsidP="00CC18A5">
      <w:pPr>
        <w:jc w:val="both"/>
        <w:rPr>
          <w:sz w:val="24"/>
          <w:szCs w:val="24"/>
        </w:rPr>
      </w:pPr>
      <w:r w:rsidRPr="006C6576">
        <w:rPr>
          <w:sz w:val="24"/>
          <w:szCs w:val="24"/>
        </w:rPr>
        <w:t>Dobavitelj bo račun izstavil po vsaki dobavi.</w:t>
      </w:r>
      <w:r w:rsidR="006E203B">
        <w:rPr>
          <w:sz w:val="24"/>
          <w:szCs w:val="24"/>
        </w:rPr>
        <w:t xml:space="preserve"> Račun bo naročniku posredovan v elektronski obliki.</w:t>
      </w:r>
    </w:p>
    <w:p w:rsidR="00DA714B" w:rsidRPr="006C6576" w:rsidRDefault="00DA714B" w:rsidP="00CC18A5">
      <w:pPr>
        <w:jc w:val="both"/>
        <w:rPr>
          <w:sz w:val="24"/>
          <w:szCs w:val="24"/>
        </w:rPr>
      </w:pPr>
    </w:p>
    <w:p w:rsidR="00CC18A5" w:rsidRPr="006C6576" w:rsidRDefault="00CC18A5"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lastRenderedPageBreak/>
        <w:t>Člen</w:t>
      </w:r>
    </w:p>
    <w:p w:rsidR="00CC18A5" w:rsidRPr="006C6576" w:rsidRDefault="00CC18A5" w:rsidP="00CC18A5">
      <w:pPr>
        <w:jc w:val="both"/>
        <w:rPr>
          <w:sz w:val="24"/>
          <w:szCs w:val="24"/>
        </w:rPr>
      </w:pPr>
      <w:r w:rsidRPr="006C6576">
        <w:rPr>
          <w:sz w:val="24"/>
          <w:szCs w:val="24"/>
        </w:rPr>
        <w:t xml:space="preserve">Naročnik se obvezuje plačati izvedena dobave v roku 30 dni od dneva prejema računa. </w:t>
      </w:r>
    </w:p>
    <w:p w:rsidR="00CC18A5" w:rsidRPr="006C6576" w:rsidRDefault="00CC18A5" w:rsidP="00CC18A5">
      <w:pPr>
        <w:tabs>
          <w:tab w:val="num" w:pos="540"/>
        </w:tabs>
        <w:jc w:val="center"/>
        <w:rPr>
          <w:sz w:val="24"/>
          <w:szCs w:val="24"/>
        </w:rPr>
      </w:pPr>
    </w:p>
    <w:p w:rsidR="00CC18A5" w:rsidRPr="006C6576" w:rsidRDefault="00CC18A5" w:rsidP="00CC18A5">
      <w:pPr>
        <w:tabs>
          <w:tab w:val="num" w:pos="540"/>
        </w:tabs>
        <w:ind w:left="540"/>
        <w:rPr>
          <w:sz w:val="24"/>
          <w:szCs w:val="24"/>
        </w:rPr>
      </w:pP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OBVEZNOSTI DOBAVITELJA</w:t>
      </w: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F412F5" w:rsidRPr="00F412F5" w:rsidRDefault="00F412F5" w:rsidP="006473D7">
      <w:pPr>
        <w:tabs>
          <w:tab w:val="num" w:pos="540"/>
        </w:tabs>
        <w:jc w:val="both"/>
        <w:rPr>
          <w:sz w:val="24"/>
          <w:szCs w:val="24"/>
        </w:rPr>
      </w:pPr>
      <w:r w:rsidRPr="00F412F5">
        <w:rPr>
          <w:sz w:val="24"/>
          <w:szCs w:val="24"/>
        </w:rPr>
        <w:t xml:space="preserve">Dobavitelj bo dobave izvajal kvalitetno, skladno </w:t>
      </w:r>
      <w:r w:rsidR="00006E0A">
        <w:rPr>
          <w:sz w:val="24"/>
          <w:szCs w:val="24"/>
        </w:rPr>
        <w:t>s</w:t>
      </w:r>
      <w:r w:rsidRPr="00F412F5">
        <w:rPr>
          <w:sz w:val="24"/>
          <w:szCs w:val="24"/>
        </w:rPr>
        <w:t xml:space="preserve"> pogoji tega sporazuma</w:t>
      </w:r>
      <w:r w:rsidR="00221745">
        <w:rPr>
          <w:sz w:val="24"/>
          <w:szCs w:val="24"/>
        </w:rPr>
        <w:t xml:space="preserve">, ponudbo </w:t>
      </w:r>
      <w:r w:rsidRPr="00F412F5">
        <w:rPr>
          <w:sz w:val="24"/>
          <w:szCs w:val="24"/>
        </w:rPr>
        <w:t xml:space="preserve"> in razpisno dokumentacijo in ob upoštevanju naslednj</w:t>
      </w:r>
      <w:r w:rsidR="00221745">
        <w:rPr>
          <w:sz w:val="24"/>
          <w:szCs w:val="24"/>
        </w:rPr>
        <w:t xml:space="preserve">ih </w:t>
      </w:r>
      <w:r w:rsidRPr="00F412F5">
        <w:rPr>
          <w:sz w:val="24"/>
          <w:szCs w:val="24"/>
        </w:rPr>
        <w:t>zahtev naročnika:</w:t>
      </w:r>
    </w:p>
    <w:p w:rsidR="00F412F5" w:rsidRPr="00F412F5" w:rsidRDefault="00F412F5" w:rsidP="006473D7">
      <w:pPr>
        <w:tabs>
          <w:tab w:val="num" w:pos="540"/>
        </w:tabs>
        <w:jc w:val="both"/>
        <w:rPr>
          <w:sz w:val="24"/>
          <w:szCs w:val="24"/>
        </w:rPr>
      </w:pPr>
    </w:p>
    <w:p w:rsidR="00221745" w:rsidRPr="00221745" w:rsidRDefault="00221745" w:rsidP="00DA714B">
      <w:pPr>
        <w:tabs>
          <w:tab w:val="num" w:pos="540"/>
        </w:tabs>
        <w:jc w:val="both"/>
        <w:rPr>
          <w:sz w:val="24"/>
          <w:szCs w:val="24"/>
        </w:rPr>
      </w:pPr>
      <w:r w:rsidRPr="00221745">
        <w:rPr>
          <w:sz w:val="24"/>
          <w:szCs w:val="24"/>
        </w:rPr>
        <w:t xml:space="preserve">- </w:t>
      </w:r>
      <w:r>
        <w:rPr>
          <w:sz w:val="24"/>
          <w:szCs w:val="24"/>
        </w:rPr>
        <w:t xml:space="preserve">dobavitelj bo </w:t>
      </w:r>
      <w:r w:rsidRPr="00221745">
        <w:rPr>
          <w:sz w:val="24"/>
          <w:szCs w:val="24"/>
        </w:rPr>
        <w:t xml:space="preserve">naročila </w:t>
      </w:r>
      <w:r>
        <w:rPr>
          <w:sz w:val="24"/>
          <w:szCs w:val="24"/>
        </w:rPr>
        <w:t xml:space="preserve">sprejemal  </w:t>
      </w:r>
      <w:r w:rsidR="00893F7F">
        <w:rPr>
          <w:sz w:val="24"/>
          <w:szCs w:val="24"/>
        </w:rPr>
        <w:t>v obliki</w:t>
      </w:r>
      <w:r>
        <w:rPr>
          <w:sz w:val="24"/>
          <w:szCs w:val="24"/>
        </w:rPr>
        <w:t xml:space="preserve"> e-sporočil; </w:t>
      </w:r>
    </w:p>
    <w:p w:rsidR="00221745" w:rsidRPr="00221745" w:rsidRDefault="00221745" w:rsidP="00DA714B">
      <w:pPr>
        <w:tabs>
          <w:tab w:val="num" w:pos="540"/>
        </w:tabs>
        <w:jc w:val="both"/>
        <w:rPr>
          <w:sz w:val="24"/>
          <w:szCs w:val="24"/>
        </w:rPr>
      </w:pPr>
      <w:r w:rsidRPr="00221745">
        <w:rPr>
          <w:sz w:val="24"/>
          <w:szCs w:val="24"/>
        </w:rPr>
        <w:t>- vse naročene artikle bo</w:t>
      </w:r>
      <w:r>
        <w:rPr>
          <w:sz w:val="24"/>
          <w:szCs w:val="24"/>
        </w:rPr>
        <w:t xml:space="preserve"> dostavljal v ekonomat,  razloženo</w:t>
      </w:r>
      <w:r w:rsidRPr="00221745">
        <w:rPr>
          <w:sz w:val="24"/>
          <w:szCs w:val="24"/>
        </w:rPr>
        <w:t>;</w:t>
      </w:r>
    </w:p>
    <w:p w:rsidR="00221745" w:rsidRPr="00221745" w:rsidRDefault="00221745" w:rsidP="00DA714B">
      <w:pPr>
        <w:tabs>
          <w:tab w:val="num" w:pos="540"/>
        </w:tabs>
        <w:jc w:val="both"/>
        <w:rPr>
          <w:sz w:val="24"/>
          <w:szCs w:val="24"/>
        </w:rPr>
      </w:pPr>
      <w:r w:rsidRPr="00221745">
        <w:rPr>
          <w:sz w:val="24"/>
          <w:szCs w:val="24"/>
        </w:rPr>
        <w:t>- vsi artikli bodo ves čas trajanja sporazuma popolnoma enaki ponujenim; vsako spremembo v kvaliteti ali proizvajalcu bo pred dobavo najavi</w:t>
      </w:r>
      <w:r w:rsidR="00006E0A">
        <w:rPr>
          <w:sz w:val="24"/>
          <w:szCs w:val="24"/>
        </w:rPr>
        <w:t>l</w:t>
      </w:r>
      <w:r w:rsidRPr="00221745">
        <w:rPr>
          <w:sz w:val="24"/>
          <w:szCs w:val="24"/>
        </w:rPr>
        <w:t xml:space="preserve"> naročniku in pridobiti soglasje k zamenjavi; </w:t>
      </w:r>
    </w:p>
    <w:p w:rsidR="00006E0A" w:rsidRDefault="00221745" w:rsidP="00DA714B">
      <w:pPr>
        <w:tabs>
          <w:tab w:val="num" w:pos="540"/>
        </w:tabs>
        <w:jc w:val="both"/>
        <w:rPr>
          <w:sz w:val="24"/>
          <w:szCs w:val="24"/>
        </w:rPr>
      </w:pPr>
      <w:r w:rsidRPr="00221745">
        <w:rPr>
          <w:sz w:val="24"/>
          <w:szCs w:val="24"/>
        </w:rPr>
        <w:t>- vsak</w:t>
      </w:r>
      <w:r w:rsidR="00006E0A">
        <w:rPr>
          <w:sz w:val="24"/>
          <w:szCs w:val="24"/>
        </w:rPr>
        <w:t>a</w:t>
      </w:r>
      <w:r w:rsidRPr="00221745">
        <w:rPr>
          <w:sz w:val="24"/>
          <w:szCs w:val="24"/>
        </w:rPr>
        <w:t xml:space="preserve"> </w:t>
      </w:r>
      <w:r w:rsidR="00006E0A">
        <w:rPr>
          <w:sz w:val="24"/>
          <w:szCs w:val="24"/>
        </w:rPr>
        <w:t xml:space="preserve">nedovoljena </w:t>
      </w:r>
      <w:r w:rsidRPr="00221745">
        <w:rPr>
          <w:sz w:val="24"/>
          <w:szCs w:val="24"/>
        </w:rPr>
        <w:t xml:space="preserve">sprememba v </w:t>
      </w:r>
      <w:r w:rsidR="00006E0A">
        <w:rPr>
          <w:sz w:val="24"/>
          <w:szCs w:val="24"/>
        </w:rPr>
        <w:t xml:space="preserve">kvaliteti artikla ali ceni, </w:t>
      </w:r>
      <w:r w:rsidRPr="00221745">
        <w:rPr>
          <w:sz w:val="24"/>
          <w:szCs w:val="24"/>
        </w:rPr>
        <w:t xml:space="preserve"> pomeni </w:t>
      </w:r>
      <w:r w:rsidR="00006E0A">
        <w:rPr>
          <w:sz w:val="24"/>
          <w:szCs w:val="24"/>
        </w:rPr>
        <w:t>možnost prekinitve sporazuma;</w:t>
      </w:r>
    </w:p>
    <w:p w:rsidR="00221745" w:rsidRPr="00221745" w:rsidRDefault="00221745" w:rsidP="00DA714B">
      <w:pPr>
        <w:tabs>
          <w:tab w:val="num" w:pos="540"/>
        </w:tabs>
        <w:jc w:val="both"/>
        <w:rPr>
          <w:sz w:val="24"/>
          <w:szCs w:val="24"/>
        </w:rPr>
      </w:pPr>
      <w:r w:rsidRPr="00221745">
        <w:rPr>
          <w:sz w:val="24"/>
          <w:szCs w:val="24"/>
        </w:rPr>
        <w:t>- vse dobave se bodo vršile v roku do 3 delovnih dni od prejema naročila</w:t>
      </w:r>
      <w:r w:rsidR="00006E0A">
        <w:rPr>
          <w:sz w:val="24"/>
          <w:szCs w:val="24"/>
        </w:rPr>
        <w:t>;</w:t>
      </w:r>
    </w:p>
    <w:p w:rsidR="00221745" w:rsidRPr="00221745" w:rsidRDefault="00221745" w:rsidP="00DA714B">
      <w:pPr>
        <w:tabs>
          <w:tab w:val="num" w:pos="540"/>
        </w:tabs>
        <w:jc w:val="both"/>
        <w:rPr>
          <w:sz w:val="24"/>
          <w:szCs w:val="24"/>
        </w:rPr>
      </w:pPr>
      <w:r w:rsidRPr="00221745">
        <w:rPr>
          <w:sz w:val="24"/>
          <w:szCs w:val="24"/>
        </w:rPr>
        <w:t>- vse dobave z oznako NUJNO bodo dostavljene naslednji delovni dan od dneva prejema naročila</w:t>
      </w:r>
      <w:r w:rsidR="00006E0A">
        <w:rPr>
          <w:sz w:val="24"/>
          <w:szCs w:val="24"/>
        </w:rPr>
        <w:t>:</w:t>
      </w:r>
    </w:p>
    <w:p w:rsidR="00221745" w:rsidRPr="00221745" w:rsidRDefault="00221745" w:rsidP="00DA714B">
      <w:pPr>
        <w:tabs>
          <w:tab w:val="num" w:pos="540"/>
        </w:tabs>
        <w:jc w:val="both"/>
        <w:rPr>
          <w:sz w:val="24"/>
          <w:szCs w:val="24"/>
        </w:rPr>
      </w:pPr>
      <w:r w:rsidRPr="00221745">
        <w:rPr>
          <w:sz w:val="24"/>
          <w:szCs w:val="24"/>
        </w:rPr>
        <w:t>- vse dostave bodo izvršene v celotnem obsegu naročenih artiklov</w:t>
      </w:r>
      <w:r w:rsidR="00006E0A">
        <w:rPr>
          <w:sz w:val="24"/>
          <w:szCs w:val="24"/>
        </w:rPr>
        <w:t>:</w:t>
      </w:r>
    </w:p>
    <w:p w:rsidR="00221745" w:rsidRPr="00221745" w:rsidRDefault="00221745" w:rsidP="00DA714B">
      <w:pPr>
        <w:tabs>
          <w:tab w:val="num" w:pos="540"/>
        </w:tabs>
        <w:jc w:val="both"/>
        <w:rPr>
          <w:sz w:val="24"/>
          <w:szCs w:val="24"/>
        </w:rPr>
      </w:pPr>
      <w:r w:rsidRPr="00221745">
        <w:rPr>
          <w:sz w:val="24"/>
          <w:szCs w:val="24"/>
        </w:rPr>
        <w:t>- ob vsaki dobavi bo priložena papirn</w:t>
      </w:r>
      <w:r w:rsidR="00006E0A">
        <w:rPr>
          <w:sz w:val="24"/>
          <w:szCs w:val="24"/>
        </w:rPr>
        <w:t>a</w:t>
      </w:r>
      <w:r w:rsidRPr="00221745">
        <w:rPr>
          <w:sz w:val="24"/>
          <w:szCs w:val="24"/>
        </w:rPr>
        <w:t xml:space="preserve"> dobavnic</w:t>
      </w:r>
      <w:r w:rsidR="00006E0A">
        <w:rPr>
          <w:sz w:val="24"/>
          <w:szCs w:val="24"/>
        </w:rPr>
        <w:t>a</w:t>
      </w:r>
      <w:r w:rsidR="006A4A1F">
        <w:rPr>
          <w:sz w:val="24"/>
          <w:szCs w:val="24"/>
        </w:rPr>
        <w:t xml:space="preserve">, ki bo poleg dobavljenih artiklov vsebovali še </w:t>
      </w:r>
      <w:r w:rsidR="006A4A1F" w:rsidRPr="006A4A1F">
        <w:rPr>
          <w:sz w:val="24"/>
          <w:szCs w:val="24"/>
        </w:rPr>
        <w:t xml:space="preserve"> številko naročnikovega naročila, artikl</w:t>
      </w:r>
      <w:r w:rsidR="006A4A1F">
        <w:rPr>
          <w:sz w:val="24"/>
          <w:szCs w:val="24"/>
        </w:rPr>
        <w:t>e</w:t>
      </w:r>
      <w:bookmarkStart w:id="0" w:name="_GoBack"/>
      <w:bookmarkEnd w:id="0"/>
      <w:r w:rsidR="006A4A1F" w:rsidRPr="006A4A1F">
        <w:rPr>
          <w:sz w:val="24"/>
          <w:szCs w:val="24"/>
        </w:rPr>
        <w:t xml:space="preserve"> , cenami za kos brez ddv, skupnim zneskom brez in z DDV.</w:t>
      </w:r>
    </w:p>
    <w:p w:rsidR="00A20CEB" w:rsidRDefault="00221745" w:rsidP="00DA714B">
      <w:pPr>
        <w:tabs>
          <w:tab w:val="num" w:pos="540"/>
        </w:tabs>
        <w:jc w:val="both"/>
        <w:rPr>
          <w:sz w:val="24"/>
          <w:szCs w:val="24"/>
        </w:rPr>
      </w:pPr>
      <w:r w:rsidRPr="00221745">
        <w:rPr>
          <w:sz w:val="24"/>
          <w:szCs w:val="24"/>
        </w:rPr>
        <w:t>- na vsakem račun bodo navedeni najmanj naslednji podatki: številka naročilnice,  šifra artikla dobavitelja iz javnega naročila  ter ostali potrebni podatki</w:t>
      </w:r>
      <w:r w:rsidR="00006E0A">
        <w:rPr>
          <w:sz w:val="24"/>
          <w:szCs w:val="24"/>
        </w:rPr>
        <w:t xml:space="preserve"> o artiklu</w:t>
      </w:r>
      <w:r w:rsidRPr="00221745">
        <w:rPr>
          <w:sz w:val="24"/>
          <w:szCs w:val="24"/>
        </w:rPr>
        <w:t>; nepopolne dokumente bo naročnik zavračal in blaga ni dolžan plačati.</w:t>
      </w:r>
    </w:p>
    <w:p w:rsidR="00A20CEB" w:rsidRPr="006C6576" w:rsidRDefault="00A20CEB" w:rsidP="00DA714B">
      <w:pPr>
        <w:tabs>
          <w:tab w:val="num" w:pos="540"/>
        </w:tabs>
        <w:jc w:val="both"/>
        <w:rPr>
          <w:sz w:val="24"/>
          <w:szCs w:val="24"/>
        </w:rPr>
      </w:pPr>
    </w:p>
    <w:p w:rsidR="00A20CEB" w:rsidRDefault="00A20CEB" w:rsidP="00A20CEB">
      <w:pPr>
        <w:tabs>
          <w:tab w:val="num" w:pos="0"/>
        </w:tabs>
        <w:jc w:val="both"/>
        <w:rPr>
          <w:sz w:val="24"/>
          <w:szCs w:val="24"/>
        </w:rPr>
      </w:pPr>
      <w:r w:rsidRPr="00A20CEB">
        <w:rPr>
          <w:sz w:val="24"/>
          <w:szCs w:val="24"/>
        </w:rPr>
        <w:t>Dobavitelj se obvezuje izvesti prevzete dobave v skladu z razpisno in ponudbeno dokumentacijo, pravili stroke, veljavnimi predpisi in standardi ter z uporabo materialov</w:t>
      </w:r>
      <w:r w:rsidRPr="007A3E0A">
        <w:rPr>
          <w:sz w:val="24"/>
          <w:szCs w:val="24"/>
        </w:rPr>
        <w:t xml:space="preserve"> zahtevane kvalitete, ki ustrezajo veljavnim standardom in imajo pr</w:t>
      </w:r>
      <w:r>
        <w:rPr>
          <w:sz w:val="24"/>
          <w:szCs w:val="24"/>
        </w:rPr>
        <w:t>edpisano a-testno dokumentacijo.</w:t>
      </w:r>
    </w:p>
    <w:p w:rsidR="00A20CEB" w:rsidRDefault="00A20CEB" w:rsidP="00A20CEB">
      <w:pPr>
        <w:tabs>
          <w:tab w:val="num" w:pos="0"/>
        </w:tabs>
        <w:jc w:val="both"/>
        <w:rPr>
          <w:sz w:val="24"/>
          <w:szCs w:val="24"/>
        </w:rPr>
      </w:pPr>
    </w:p>
    <w:p w:rsidR="00A20CEB" w:rsidRPr="00A20CEB" w:rsidRDefault="00A20CEB" w:rsidP="00A20CEB">
      <w:pPr>
        <w:keepNext/>
        <w:tabs>
          <w:tab w:val="left" w:pos="426"/>
        </w:tabs>
        <w:overflowPunct w:val="0"/>
        <w:autoSpaceDE w:val="0"/>
        <w:autoSpaceDN w:val="0"/>
        <w:adjustRightInd w:val="0"/>
        <w:spacing w:after="120"/>
        <w:jc w:val="both"/>
        <w:textAlignment w:val="baseline"/>
        <w:rPr>
          <w:sz w:val="24"/>
          <w:szCs w:val="24"/>
        </w:rPr>
      </w:pPr>
      <w:r w:rsidRPr="00A20CEB">
        <w:rPr>
          <w:sz w:val="24"/>
          <w:szCs w:val="24"/>
        </w:rPr>
        <w:t xml:space="preserve">Dobavitelj mora pri izvedbi dobav, opredeljenih s to pogodbo in predmetno razpisno dokumentacijo upoštevati okoljevarstvene predpise. </w:t>
      </w:r>
    </w:p>
    <w:p w:rsidR="00A20CEB" w:rsidRDefault="00A20CEB" w:rsidP="00A20CEB">
      <w:pPr>
        <w:tabs>
          <w:tab w:val="num" w:pos="0"/>
        </w:tabs>
        <w:jc w:val="both"/>
        <w:rPr>
          <w:sz w:val="24"/>
          <w:szCs w:val="24"/>
        </w:rPr>
      </w:pPr>
      <w:r w:rsidRPr="00A20CEB">
        <w:rPr>
          <w:sz w:val="24"/>
          <w:szCs w:val="24"/>
        </w:rPr>
        <w:t>Dobavitelj se obvezuje, da bo pri izvedbi pogodbenih dobav pisno obveščal naročnika o vsem, kar bi lahko vplivalo na izvršitev pogodbe</w:t>
      </w:r>
      <w:r w:rsidR="004B16CF">
        <w:rPr>
          <w:sz w:val="24"/>
          <w:szCs w:val="24"/>
        </w:rPr>
        <w:t>.</w:t>
      </w:r>
    </w:p>
    <w:p w:rsidR="00CC18A5" w:rsidRPr="006C6576" w:rsidRDefault="00CC18A5" w:rsidP="00CC18A5">
      <w:pPr>
        <w:tabs>
          <w:tab w:val="num" w:pos="540"/>
        </w:tabs>
        <w:rPr>
          <w:sz w:val="24"/>
          <w:szCs w:val="24"/>
        </w:rPr>
      </w:pPr>
    </w:p>
    <w:p w:rsidR="00CC18A5" w:rsidRPr="006C6576" w:rsidRDefault="00CC18A5" w:rsidP="00CC18A5">
      <w:pPr>
        <w:tabs>
          <w:tab w:val="num" w:pos="540"/>
        </w:tabs>
        <w:rPr>
          <w:sz w:val="24"/>
          <w:szCs w:val="24"/>
        </w:rPr>
      </w:pPr>
    </w:p>
    <w:p w:rsidR="00CC18A5" w:rsidRPr="006C6576" w:rsidRDefault="00CC18A5" w:rsidP="00CC18A5">
      <w:pPr>
        <w:tabs>
          <w:tab w:val="num" w:pos="540"/>
        </w:tabs>
        <w:rPr>
          <w:sz w:val="24"/>
          <w:szCs w:val="24"/>
        </w:rPr>
      </w:pPr>
      <w:r w:rsidRPr="006C6576">
        <w:rPr>
          <w:sz w:val="24"/>
          <w:szCs w:val="24"/>
        </w:rPr>
        <w:t>KONTAKNE OSEBE IN PODATKI</w:t>
      </w:r>
    </w:p>
    <w:p w:rsidR="00CC18A5" w:rsidRPr="006C6576" w:rsidRDefault="00CC18A5" w:rsidP="00CC18A5">
      <w:pPr>
        <w:tabs>
          <w:tab w:val="num" w:pos="540"/>
        </w:tabs>
        <w:rPr>
          <w:sz w:val="24"/>
          <w:szCs w:val="24"/>
        </w:rPr>
      </w:pPr>
    </w:p>
    <w:p w:rsidR="00CC18A5" w:rsidRPr="008F3B53" w:rsidRDefault="00CC18A5" w:rsidP="00CC18A5">
      <w:pPr>
        <w:numPr>
          <w:ilvl w:val="0"/>
          <w:numId w:val="6"/>
        </w:numPr>
        <w:tabs>
          <w:tab w:val="num" w:pos="540"/>
        </w:tabs>
        <w:jc w:val="center"/>
        <w:rPr>
          <w:sz w:val="24"/>
          <w:szCs w:val="24"/>
        </w:rPr>
      </w:pPr>
      <w:r w:rsidRPr="006C6576">
        <w:rPr>
          <w:sz w:val="24"/>
          <w:szCs w:val="24"/>
        </w:rPr>
        <w:t>člen</w:t>
      </w:r>
    </w:p>
    <w:p w:rsidR="0057173E" w:rsidRPr="0057173E" w:rsidRDefault="0057173E" w:rsidP="0057173E">
      <w:pPr>
        <w:tabs>
          <w:tab w:val="num" w:pos="540"/>
        </w:tabs>
        <w:rPr>
          <w:sz w:val="24"/>
          <w:szCs w:val="24"/>
        </w:rPr>
      </w:pPr>
      <w:r w:rsidRPr="0057173E">
        <w:rPr>
          <w:sz w:val="24"/>
          <w:szCs w:val="24"/>
        </w:rPr>
        <w:t>Kontaktni podatki za naročanje pri dobavitelju so:</w:t>
      </w:r>
    </w:p>
    <w:p w:rsidR="0057173E" w:rsidRPr="0057173E" w:rsidRDefault="0057173E" w:rsidP="0057173E">
      <w:pPr>
        <w:tabs>
          <w:tab w:val="num" w:pos="540"/>
        </w:tabs>
        <w:rPr>
          <w:sz w:val="24"/>
          <w:szCs w:val="24"/>
        </w:rPr>
      </w:pPr>
      <w:r w:rsidRPr="0057173E">
        <w:rPr>
          <w:sz w:val="24"/>
          <w:szCs w:val="24"/>
        </w:rPr>
        <w:t>-</w:t>
      </w:r>
      <w:r w:rsidRPr="0057173E">
        <w:rPr>
          <w:sz w:val="24"/>
          <w:szCs w:val="24"/>
        </w:rPr>
        <w:tab/>
        <w:t>Ime in priimek odgovorne osebe:_________________</w:t>
      </w:r>
    </w:p>
    <w:p w:rsidR="0057173E" w:rsidRPr="0057173E" w:rsidRDefault="0057173E" w:rsidP="0057173E">
      <w:pPr>
        <w:tabs>
          <w:tab w:val="num" w:pos="540"/>
        </w:tabs>
        <w:rPr>
          <w:sz w:val="24"/>
          <w:szCs w:val="24"/>
        </w:rPr>
      </w:pPr>
      <w:r w:rsidRPr="0057173E">
        <w:rPr>
          <w:sz w:val="24"/>
          <w:szCs w:val="24"/>
        </w:rPr>
        <w:t>-</w:t>
      </w:r>
      <w:r w:rsidRPr="0057173E">
        <w:rPr>
          <w:sz w:val="24"/>
          <w:szCs w:val="24"/>
        </w:rPr>
        <w:tab/>
        <w:t>Telefon:________________</w:t>
      </w:r>
    </w:p>
    <w:p w:rsidR="0057173E" w:rsidRPr="0057173E" w:rsidRDefault="0057173E" w:rsidP="0057173E">
      <w:pPr>
        <w:tabs>
          <w:tab w:val="num" w:pos="540"/>
        </w:tabs>
        <w:rPr>
          <w:sz w:val="24"/>
          <w:szCs w:val="24"/>
        </w:rPr>
      </w:pPr>
      <w:r w:rsidRPr="0057173E">
        <w:rPr>
          <w:sz w:val="24"/>
          <w:szCs w:val="24"/>
        </w:rPr>
        <w:t>-</w:t>
      </w:r>
      <w:r w:rsidRPr="0057173E">
        <w:rPr>
          <w:sz w:val="24"/>
          <w:szCs w:val="24"/>
        </w:rPr>
        <w:tab/>
        <w:t>Elektronski naslov:_________________</w:t>
      </w:r>
    </w:p>
    <w:p w:rsidR="0057173E" w:rsidRDefault="0057173E" w:rsidP="0057173E">
      <w:pPr>
        <w:tabs>
          <w:tab w:val="num" w:pos="540"/>
        </w:tabs>
        <w:rPr>
          <w:sz w:val="24"/>
          <w:szCs w:val="24"/>
        </w:rPr>
      </w:pPr>
      <w:r w:rsidRPr="0057173E">
        <w:rPr>
          <w:sz w:val="24"/>
          <w:szCs w:val="24"/>
        </w:rPr>
        <w:t>-</w:t>
      </w:r>
      <w:r w:rsidRPr="0057173E">
        <w:rPr>
          <w:sz w:val="24"/>
          <w:szCs w:val="24"/>
        </w:rPr>
        <w:tab/>
        <w:t>Fax:_____________</w:t>
      </w:r>
    </w:p>
    <w:p w:rsidR="00F412F5" w:rsidRPr="0057173E" w:rsidRDefault="00F412F5" w:rsidP="0057173E">
      <w:pPr>
        <w:tabs>
          <w:tab w:val="num" w:pos="540"/>
        </w:tabs>
        <w:rPr>
          <w:sz w:val="24"/>
          <w:szCs w:val="24"/>
        </w:rPr>
      </w:pPr>
    </w:p>
    <w:p w:rsidR="0057173E" w:rsidRPr="0057173E" w:rsidRDefault="0057173E" w:rsidP="0057173E">
      <w:pPr>
        <w:tabs>
          <w:tab w:val="num" w:pos="540"/>
        </w:tabs>
        <w:rPr>
          <w:sz w:val="24"/>
          <w:szCs w:val="24"/>
        </w:rPr>
      </w:pPr>
      <w:r w:rsidRPr="0057173E">
        <w:rPr>
          <w:sz w:val="24"/>
          <w:szCs w:val="24"/>
        </w:rPr>
        <w:t>Kontaktni podatki naročnika za izvedbo naročil so:</w:t>
      </w:r>
    </w:p>
    <w:p w:rsidR="0057173E" w:rsidRPr="0057173E" w:rsidRDefault="0057173E" w:rsidP="0057173E">
      <w:pPr>
        <w:tabs>
          <w:tab w:val="num" w:pos="540"/>
        </w:tabs>
        <w:rPr>
          <w:sz w:val="24"/>
          <w:szCs w:val="24"/>
        </w:rPr>
      </w:pPr>
      <w:r w:rsidRPr="0057173E">
        <w:rPr>
          <w:sz w:val="24"/>
          <w:szCs w:val="24"/>
        </w:rPr>
        <w:t>-</w:t>
      </w:r>
      <w:r w:rsidRPr="0057173E">
        <w:rPr>
          <w:sz w:val="24"/>
          <w:szCs w:val="24"/>
        </w:rPr>
        <w:tab/>
        <w:t>Ime in priimek odgovorne osebe:_________________</w:t>
      </w:r>
    </w:p>
    <w:p w:rsidR="0057173E" w:rsidRPr="0057173E" w:rsidRDefault="0057173E" w:rsidP="0057173E">
      <w:pPr>
        <w:tabs>
          <w:tab w:val="num" w:pos="540"/>
        </w:tabs>
        <w:rPr>
          <w:sz w:val="24"/>
          <w:szCs w:val="24"/>
        </w:rPr>
      </w:pPr>
      <w:r w:rsidRPr="0057173E">
        <w:rPr>
          <w:sz w:val="24"/>
          <w:szCs w:val="24"/>
        </w:rPr>
        <w:lastRenderedPageBreak/>
        <w:t>-</w:t>
      </w:r>
      <w:r w:rsidRPr="0057173E">
        <w:rPr>
          <w:sz w:val="24"/>
          <w:szCs w:val="24"/>
        </w:rPr>
        <w:tab/>
        <w:t>Telefon:________________</w:t>
      </w:r>
    </w:p>
    <w:p w:rsidR="0057173E" w:rsidRPr="0057173E" w:rsidRDefault="0057173E" w:rsidP="0057173E">
      <w:pPr>
        <w:tabs>
          <w:tab w:val="num" w:pos="540"/>
        </w:tabs>
        <w:rPr>
          <w:sz w:val="24"/>
          <w:szCs w:val="24"/>
        </w:rPr>
      </w:pPr>
      <w:r w:rsidRPr="0057173E">
        <w:rPr>
          <w:sz w:val="24"/>
          <w:szCs w:val="24"/>
        </w:rPr>
        <w:t>-</w:t>
      </w:r>
      <w:r w:rsidRPr="0057173E">
        <w:rPr>
          <w:sz w:val="24"/>
          <w:szCs w:val="24"/>
        </w:rPr>
        <w:tab/>
        <w:t>Elektronski naslov:_________________</w:t>
      </w:r>
    </w:p>
    <w:p w:rsidR="0057173E" w:rsidRPr="0057173E" w:rsidRDefault="0057173E" w:rsidP="0057173E">
      <w:pPr>
        <w:tabs>
          <w:tab w:val="num" w:pos="540"/>
        </w:tabs>
        <w:rPr>
          <w:sz w:val="24"/>
          <w:szCs w:val="24"/>
        </w:rPr>
      </w:pPr>
      <w:r w:rsidRPr="0057173E">
        <w:rPr>
          <w:sz w:val="24"/>
          <w:szCs w:val="24"/>
        </w:rPr>
        <w:t>-</w:t>
      </w:r>
      <w:r w:rsidRPr="0057173E">
        <w:rPr>
          <w:sz w:val="24"/>
          <w:szCs w:val="24"/>
        </w:rPr>
        <w:tab/>
        <w:t>Fax:_____________</w:t>
      </w:r>
    </w:p>
    <w:p w:rsidR="00CC18A5" w:rsidRDefault="00CC18A5" w:rsidP="00CC18A5">
      <w:pPr>
        <w:tabs>
          <w:tab w:val="num" w:pos="540"/>
        </w:tabs>
        <w:rPr>
          <w:sz w:val="24"/>
          <w:szCs w:val="24"/>
        </w:rPr>
      </w:pPr>
    </w:p>
    <w:p w:rsidR="00E72410" w:rsidRDefault="00E72410" w:rsidP="00CC18A5">
      <w:pPr>
        <w:tabs>
          <w:tab w:val="num" w:pos="540"/>
        </w:tabs>
        <w:rPr>
          <w:sz w:val="24"/>
          <w:szCs w:val="24"/>
        </w:rPr>
      </w:pPr>
    </w:p>
    <w:p w:rsidR="0057173E" w:rsidRDefault="00E72410" w:rsidP="00CC18A5">
      <w:pPr>
        <w:tabs>
          <w:tab w:val="num" w:pos="540"/>
        </w:tabs>
        <w:rPr>
          <w:sz w:val="24"/>
          <w:szCs w:val="24"/>
        </w:rPr>
      </w:pPr>
      <w:r>
        <w:rPr>
          <w:sz w:val="24"/>
          <w:szCs w:val="24"/>
        </w:rPr>
        <w:t>PREVZEM IN REKLAMACIJE</w:t>
      </w:r>
    </w:p>
    <w:p w:rsidR="00E72410" w:rsidRDefault="00E72410" w:rsidP="00CC18A5">
      <w:pPr>
        <w:tabs>
          <w:tab w:val="num" w:pos="540"/>
        </w:tabs>
        <w:rPr>
          <w:sz w:val="24"/>
          <w:szCs w:val="24"/>
        </w:rPr>
      </w:pPr>
    </w:p>
    <w:p w:rsidR="00E72410" w:rsidRPr="008F3B53" w:rsidRDefault="00E72410" w:rsidP="00E72410">
      <w:pPr>
        <w:numPr>
          <w:ilvl w:val="0"/>
          <w:numId w:val="6"/>
        </w:numPr>
        <w:tabs>
          <w:tab w:val="num" w:pos="540"/>
        </w:tabs>
        <w:jc w:val="center"/>
        <w:rPr>
          <w:sz w:val="24"/>
          <w:szCs w:val="24"/>
        </w:rPr>
      </w:pPr>
      <w:r w:rsidRPr="006C6576">
        <w:rPr>
          <w:sz w:val="24"/>
          <w:szCs w:val="24"/>
        </w:rPr>
        <w:t>člen</w:t>
      </w:r>
    </w:p>
    <w:p w:rsidR="00E72410" w:rsidRPr="006C6576" w:rsidRDefault="00E72410" w:rsidP="00E72410">
      <w:pPr>
        <w:jc w:val="both"/>
        <w:rPr>
          <w:sz w:val="24"/>
          <w:szCs w:val="24"/>
        </w:rPr>
      </w:pPr>
      <w:r w:rsidRPr="006C6576">
        <w:rPr>
          <w:sz w:val="24"/>
          <w:szCs w:val="24"/>
        </w:rPr>
        <w:t>Dobavitelj se obvezuje o nezmožnosti dobave obvestiti naročnika takoj po prejemu naročila.</w:t>
      </w:r>
    </w:p>
    <w:p w:rsidR="00E72410" w:rsidRPr="006C6576" w:rsidRDefault="00E72410" w:rsidP="00E72410">
      <w:pPr>
        <w:jc w:val="both"/>
        <w:rPr>
          <w:sz w:val="24"/>
          <w:szCs w:val="24"/>
        </w:rPr>
      </w:pPr>
    </w:p>
    <w:p w:rsidR="00E72410" w:rsidRPr="006C6576" w:rsidRDefault="00E72410" w:rsidP="00E72410">
      <w:pPr>
        <w:pStyle w:val="Telobesedila31"/>
        <w:rPr>
          <w:szCs w:val="24"/>
        </w:rPr>
      </w:pPr>
      <w:r w:rsidRPr="006C6576">
        <w:rPr>
          <w:szCs w:val="24"/>
        </w:rPr>
        <w:t xml:space="preserve">Naročnik se obvezuje prevzeti naročeno blago v celoti na podlagi predložene in podpisane dobavnice s strani dobavitelja. </w:t>
      </w:r>
    </w:p>
    <w:p w:rsidR="00E72410" w:rsidRPr="006C6576" w:rsidRDefault="00E72410" w:rsidP="00E72410">
      <w:pPr>
        <w:pStyle w:val="Telobesedila31"/>
        <w:rPr>
          <w:szCs w:val="24"/>
        </w:rPr>
      </w:pPr>
    </w:p>
    <w:p w:rsidR="00E72410" w:rsidRPr="006C6576" w:rsidRDefault="00E72410" w:rsidP="00E72410">
      <w:pPr>
        <w:pStyle w:val="Telobesedila31"/>
        <w:rPr>
          <w:szCs w:val="24"/>
        </w:rPr>
      </w:pPr>
      <w:r w:rsidRPr="006C6576">
        <w:rPr>
          <w:szCs w:val="24"/>
        </w:rPr>
        <w:t xml:space="preserve">Naročnik je dolžan blago in embalažo ob prevzemu na običajen laičen način pregledati. </w:t>
      </w:r>
    </w:p>
    <w:p w:rsidR="00E72410" w:rsidRPr="006C6576" w:rsidRDefault="00E72410" w:rsidP="00E72410">
      <w:pPr>
        <w:pStyle w:val="Telobesedila31"/>
        <w:rPr>
          <w:szCs w:val="24"/>
        </w:rPr>
      </w:pPr>
    </w:p>
    <w:p w:rsidR="00E72410" w:rsidRDefault="00E72410" w:rsidP="00E72410">
      <w:pPr>
        <w:jc w:val="both"/>
        <w:rPr>
          <w:sz w:val="24"/>
          <w:szCs w:val="24"/>
        </w:rPr>
      </w:pPr>
      <w:r w:rsidRPr="006C6576">
        <w:rPr>
          <w:sz w:val="24"/>
          <w:szCs w:val="24"/>
        </w:rPr>
        <w:t>Naročnik je dolžan vse napake in pomanjkljivosti, ki jih bo odkril, javiti izvajalcu pisno, po elektronski pošti ali telefaksu najkasneje v roku 8 delovnih dni</w:t>
      </w:r>
      <w:r w:rsidR="008E20E3">
        <w:rPr>
          <w:sz w:val="24"/>
          <w:szCs w:val="24"/>
        </w:rPr>
        <w:t xml:space="preserve"> od prejema.</w:t>
      </w:r>
      <w:r w:rsidRPr="006C6576">
        <w:rPr>
          <w:sz w:val="24"/>
          <w:szCs w:val="24"/>
        </w:rPr>
        <w:t xml:space="preserve"> Dobavitelj je dolžan napake in pomanjkljivosti odpraviti takoj, če to ni možno, pa najkasneje v roku 3 </w:t>
      </w:r>
      <w:r w:rsidR="008E20E3">
        <w:rPr>
          <w:sz w:val="24"/>
          <w:szCs w:val="24"/>
        </w:rPr>
        <w:t xml:space="preserve">delovne </w:t>
      </w:r>
      <w:r w:rsidRPr="006C6576">
        <w:rPr>
          <w:sz w:val="24"/>
          <w:szCs w:val="24"/>
        </w:rPr>
        <w:t>dni od dneva prejema obvestila.</w:t>
      </w:r>
    </w:p>
    <w:p w:rsidR="00E72410" w:rsidRPr="006C6576" w:rsidRDefault="00E72410" w:rsidP="00E72410">
      <w:pPr>
        <w:jc w:val="both"/>
        <w:rPr>
          <w:sz w:val="24"/>
          <w:szCs w:val="24"/>
        </w:rPr>
      </w:pPr>
    </w:p>
    <w:p w:rsidR="007A3E0A" w:rsidRDefault="00E72410" w:rsidP="00E72410">
      <w:pPr>
        <w:tabs>
          <w:tab w:val="num" w:pos="0"/>
        </w:tabs>
        <w:jc w:val="both"/>
        <w:rPr>
          <w:sz w:val="24"/>
          <w:szCs w:val="24"/>
        </w:rPr>
      </w:pPr>
      <w:r w:rsidRPr="006C6576">
        <w:rPr>
          <w:sz w:val="24"/>
          <w:szCs w:val="24"/>
        </w:rPr>
        <w:t>Blago, za katerega se bo ugotovilo, da kakorkoli odstopa od navedb v razpisni ali ponudbeni dokumentaciji, ali ni skladno z določili te</w:t>
      </w:r>
      <w:r>
        <w:rPr>
          <w:sz w:val="24"/>
          <w:szCs w:val="24"/>
        </w:rPr>
        <w:t>ga</w:t>
      </w:r>
      <w:r w:rsidRPr="006C6576">
        <w:rPr>
          <w:sz w:val="24"/>
          <w:szCs w:val="24"/>
        </w:rPr>
        <w:t xml:space="preserve"> sporazuma in s specifikacijami naročila, bo zavrnjeno, zaradi česar bo dobavitelj prešel v zamudo. Enako velja, če bo neskladnost ugotovljena za katerikoli dokument, ki bi moral biti blagu priložen. Zavrnitev bo označena na prevzemnem zapisniku.</w:t>
      </w:r>
    </w:p>
    <w:p w:rsidR="00E72410" w:rsidRPr="006C6576" w:rsidRDefault="00E72410" w:rsidP="00E72410">
      <w:pPr>
        <w:tabs>
          <w:tab w:val="num" w:pos="0"/>
        </w:tabs>
        <w:jc w:val="both"/>
        <w:rPr>
          <w:sz w:val="24"/>
          <w:szCs w:val="24"/>
        </w:rPr>
      </w:pPr>
    </w:p>
    <w:p w:rsidR="00E72410" w:rsidRPr="006C6576" w:rsidRDefault="00E72410" w:rsidP="00CC18A5">
      <w:pPr>
        <w:tabs>
          <w:tab w:val="num" w:pos="540"/>
        </w:tabs>
        <w:rPr>
          <w:sz w:val="24"/>
          <w:szCs w:val="24"/>
        </w:rPr>
      </w:pPr>
    </w:p>
    <w:p w:rsidR="00CC18A5" w:rsidRPr="006C6576" w:rsidRDefault="00CC18A5" w:rsidP="00CC18A5">
      <w:pPr>
        <w:rPr>
          <w:sz w:val="24"/>
          <w:szCs w:val="24"/>
        </w:rPr>
      </w:pPr>
      <w:r w:rsidRPr="006C6576">
        <w:rPr>
          <w:sz w:val="24"/>
          <w:szCs w:val="24"/>
        </w:rPr>
        <w:t>OBRAČUN KAZNI</w:t>
      </w:r>
    </w:p>
    <w:p w:rsidR="00CC18A5" w:rsidRPr="006C6576" w:rsidRDefault="00CC18A5" w:rsidP="00CC18A5">
      <w:pPr>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jc w:val="both"/>
        <w:rPr>
          <w:sz w:val="24"/>
          <w:szCs w:val="24"/>
        </w:rPr>
      </w:pPr>
      <w:r w:rsidRPr="006C6576">
        <w:rPr>
          <w:sz w:val="24"/>
          <w:szCs w:val="24"/>
        </w:rPr>
        <w:t>Dobavitelj je v primeru zamude pri dobavi, ki ni posledica višje sile oziroma razlogov na strani naročnika, dolžan plačati naročniku pogodbeno kazen v višini 0,3 % od vrednosti posameznega naročila, s katerim je dobavitelj v zamudi, za vsak zamujeni dan, vendar ne več kot 10 % vrednosti  naročila, pri katerem je v zamudi.</w:t>
      </w: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Pogodbena kazen se zaračuna v primeru, da dobavitelj zamudi z dobavo za več kot en delovni dan od roka dobave, ki ga določa ta sporazum.</w:t>
      </w: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Naročnik lahko znesek pogodbene kazni odtegne od zneskov, ki jih mora po sporazumu plačati izvajalcu.</w:t>
      </w: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Pod višjo silo se razumejo vsi nepredvideni in nepričakovani dogodki, ki nastopijo neodvisno od volje pogodbenih strank in ki jih pogodbene stranke niso mogle predvideti ob sklepanju sporazuma ter kakorkoli vplivajo na izvedbo pogodbene obveznosti.</w:t>
      </w: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Dobavitelj je dolžan pismeno obvestiti naročnika o nastanku višje sile v dveh delovnih dneh po nastanku le-te.</w:t>
      </w:r>
    </w:p>
    <w:p w:rsidR="00CC18A5" w:rsidRPr="006C6576" w:rsidRDefault="00CC18A5" w:rsidP="00CC18A5">
      <w:pPr>
        <w:rPr>
          <w:sz w:val="24"/>
          <w:szCs w:val="24"/>
        </w:rPr>
      </w:pPr>
    </w:p>
    <w:p w:rsidR="00CC18A5" w:rsidRPr="006C6576" w:rsidRDefault="00CC18A5" w:rsidP="00CC18A5">
      <w:pPr>
        <w:jc w:val="both"/>
        <w:rPr>
          <w:sz w:val="24"/>
          <w:szCs w:val="24"/>
        </w:rPr>
      </w:pPr>
      <w:r w:rsidRPr="006C6576">
        <w:rPr>
          <w:sz w:val="24"/>
          <w:szCs w:val="24"/>
        </w:rPr>
        <w:lastRenderedPageBreak/>
        <w:t>Naročnik in dobavitelj soglašata, da pravica zaračunati pogodbeno kazen ni pogojena z nastankom škode naročniku. Povračilo tako nastale škode bo naročnik uveljavljal po načelih odškodninske odgovornosti, neodvisno od uveljavljanja pogodbene kazni.</w:t>
      </w: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 xml:space="preserve">Naročnik odstopa brez obveznosti do dobavitelja od naročila, če pride dobavitelj pri dobavi v takšno zamudo, da naročnik </w:t>
      </w:r>
      <w:r w:rsidR="00E72410">
        <w:rPr>
          <w:sz w:val="24"/>
          <w:szCs w:val="24"/>
        </w:rPr>
        <w:t>nima več interesa za izpolnitev</w:t>
      </w:r>
      <w:r w:rsidRPr="006C6576">
        <w:rPr>
          <w:sz w:val="24"/>
          <w:szCs w:val="24"/>
        </w:rPr>
        <w:t>.</w:t>
      </w:r>
    </w:p>
    <w:p w:rsidR="00CC18A5" w:rsidRPr="006C6576" w:rsidRDefault="00CC18A5" w:rsidP="00CC18A5">
      <w:pPr>
        <w:jc w:val="both"/>
        <w:rPr>
          <w:sz w:val="24"/>
          <w:szCs w:val="24"/>
        </w:rPr>
      </w:pPr>
    </w:p>
    <w:p w:rsidR="00CC18A5" w:rsidRPr="006C6576" w:rsidRDefault="00CC18A5" w:rsidP="00CC18A5">
      <w:pPr>
        <w:tabs>
          <w:tab w:val="num" w:pos="540"/>
        </w:tabs>
        <w:rPr>
          <w:sz w:val="24"/>
          <w:szCs w:val="24"/>
        </w:rPr>
      </w:pPr>
    </w:p>
    <w:p w:rsidR="00CC18A5" w:rsidRPr="006C6576" w:rsidRDefault="00CC18A5" w:rsidP="00CC18A5">
      <w:pPr>
        <w:tabs>
          <w:tab w:val="num" w:pos="540"/>
        </w:tabs>
        <w:rPr>
          <w:sz w:val="24"/>
          <w:szCs w:val="24"/>
        </w:rPr>
      </w:pPr>
    </w:p>
    <w:p w:rsidR="00CC18A5" w:rsidRPr="006C6576" w:rsidRDefault="00CC18A5" w:rsidP="00CC18A5">
      <w:pPr>
        <w:tabs>
          <w:tab w:val="num" w:pos="540"/>
        </w:tabs>
        <w:rPr>
          <w:sz w:val="24"/>
          <w:szCs w:val="24"/>
        </w:rPr>
      </w:pPr>
      <w:r>
        <w:rPr>
          <w:sz w:val="24"/>
          <w:szCs w:val="24"/>
        </w:rPr>
        <w:t>VAROVANJE PODATKOV</w:t>
      </w:r>
    </w:p>
    <w:p w:rsidR="00CC18A5" w:rsidRPr="006C6576" w:rsidRDefault="00CC18A5" w:rsidP="00CC18A5">
      <w:pPr>
        <w:tabs>
          <w:tab w:val="num" w:pos="540"/>
        </w:tabs>
        <w:jc w:val="center"/>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57173E" w:rsidRDefault="0057173E" w:rsidP="0057173E">
      <w:pPr>
        <w:jc w:val="both"/>
        <w:rPr>
          <w:sz w:val="24"/>
          <w:szCs w:val="24"/>
        </w:rPr>
      </w:pPr>
      <w:r w:rsidRPr="0057173E">
        <w:rPr>
          <w:sz w:val="24"/>
          <w:szCs w:val="24"/>
        </w:rPr>
        <w:t xml:space="preserve">Dobavitelj se zaveda, da bo pri dobavi blaga iz tega okvirnega sporazuma </w:t>
      </w:r>
      <w:r>
        <w:rPr>
          <w:sz w:val="24"/>
          <w:szCs w:val="24"/>
        </w:rPr>
        <w:t xml:space="preserve">lahko </w:t>
      </w:r>
      <w:r w:rsidRPr="0057173E">
        <w:rPr>
          <w:sz w:val="24"/>
          <w:szCs w:val="24"/>
        </w:rPr>
        <w:t xml:space="preserve">dobil </w:t>
      </w:r>
      <w:r>
        <w:rPr>
          <w:sz w:val="24"/>
          <w:szCs w:val="24"/>
        </w:rPr>
        <w:t xml:space="preserve">tudi </w:t>
      </w:r>
      <w:r w:rsidRPr="0057173E">
        <w:rPr>
          <w:sz w:val="24"/>
          <w:szCs w:val="24"/>
        </w:rPr>
        <w:t>dostop do občutljivih podatkov, katerih uporaba je zakonsko regulirana in bi njihova zloraba ali malomarno ravnanje z njimi lahko povzročilo veliko materialno in moralno škodo naročniku. Dobavitelj se zavezuje, da bo vse podatke skrbno varoval in jih uporabljal izključno za izvajanje tega sporazuma. Za varovanje podatkov v zvezi z dobavo blaga je dobavitelj odškodninsko odgovoren, morebitna zloraba podatkov pa pomeni tudi kazensko odgovornost kršiteljev.</w:t>
      </w:r>
    </w:p>
    <w:p w:rsidR="0057173E" w:rsidRPr="0057173E" w:rsidRDefault="0057173E" w:rsidP="0057173E">
      <w:pPr>
        <w:jc w:val="both"/>
        <w:rPr>
          <w:sz w:val="24"/>
          <w:szCs w:val="24"/>
        </w:rPr>
      </w:pPr>
    </w:p>
    <w:p w:rsidR="00CC18A5" w:rsidRDefault="00CC18A5" w:rsidP="00CC18A5">
      <w:pPr>
        <w:pStyle w:val="Naslovpoiljatelja"/>
        <w:jc w:val="both"/>
        <w:rPr>
          <w:szCs w:val="24"/>
        </w:rPr>
      </w:pPr>
    </w:p>
    <w:p w:rsidR="00CC18A5" w:rsidRPr="006C6576" w:rsidRDefault="00CC18A5" w:rsidP="00CC18A5">
      <w:pPr>
        <w:pStyle w:val="Naslovpoiljatelja"/>
        <w:jc w:val="both"/>
        <w:rPr>
          <w:szCs w:val="24"/>
        </w:rPr>
      </w:pPr>
      <w:r w:rsidRPr="006C6576">
        <w:rPr>
          <w:szCs w:val="24"/>
        </w:rPr>
        <w:t>PROTIKORUPCIJSKO DOLOČILO</w:t>
      </w:r>
      <w:r w:rsidR="00350A09">
        <w:rPr>
          <w:szCs w:val="24"/>
        </w:rPr>
        <w:t xml:space="preserve"> in SOCIALNA KLAVZULA</w:t>
      </w:r>
    </w:p>
    <w:p w:rsidR="00CC18A5" w:rsidRPr="006C6576" w:rsidRDefault="00CC18A5" w:rsidP="00CC18A5">
      <w:pPr>
        <w:pStyle w:val="Naslovpoiljatelja"/>
        <w:jc w:val="both"/>
        <w:rPr>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tabs>
          <w:tab w:val="num" w:pos="540"/>
          <w:tab w:val="left" w:pos="4755"/>
        </w:tabs>
        <w:jc w:val="both"/>
        <w:rPr>
          <w:sz w:val="24"/>
          <w:szCs w:val="24"/>
        </w:rPr>
      </w:pPr>
      <w:r w:rsidRPr="006C6576">
        <w:rPr>
          <w:sz w:val="24"/>
          <w:szCs w:val="24"/>
        </w:rPr>
        <w:t>Upoštevaje določbe 14. člena Zakona o integriteti in preprečevanju korupcije (ZIntPK, Uradni list RS, št. 69/2011-UPB2) je ničen vsak sporazum, pri katerem kdo v imenu ali na račun druge pogodbene stranke, predstavniku ali posredniku naročnika obljubi, ponudi ali da kakšno nedovoljeno korist za:</w:t>
      </w:r>
    </w:p>
    <w:p w:rsidR="00CC18A5" w:rsidRPr="006C6576" w:rsidRDefault="00CC18A5" w:rsidP="00CC18A5">
      <w:pPr>
        <w:numPr>
          <w:ilvl w:val="1"/>
          <w:numId w:val="5"/>
        </w:numPr>
        <w:tabs>
          <w:tab w:val="clear" w:pos="1440"/>
          <w:tab w:val="num" w:pos="400"/>
          <w:tab w:val="left" w:pos="4755"/>
        </w:tabs>
        <w:ind w:left="400" w:hanging="400"/>
        <w:jc w:val="both"/>
        <w:rPr>
          <w:sz w:val="24"/>
          <w:szCs w:val="24"/>
        </w:rPr>
      </w:pPr>
      <w:r w:rsidRPr="006C6576">
        <w:rPr>
          <w:sz w:val="24"/>
          <w:szCs w:val="24"/>
        </w:rPr>
        <w:t>pridobitev posla</w:t>
      </w:r>
    </w:p>
    <w:p w:rsidR="00CC18A5" w:rsidRPr="006C6576" w:rsidRDefault="00CC18A5" w:rsidP="00CC18A5">
      <w:pPr>
        <w:numPr>
          <w:ilvl w:val="1"/>
          <w:numId w:val="5"/>
        </w:numPr>
        <w:tabs>
          <w:tab w:val="clear" w:pos="1440"/>
          <w:tab w:val="num" w:pos="400"/>
          <w:tab w:val="left" w:pos="4755"/>
        </w:tabs>
        <w:ind w:left="400" w:hanging="400"/>
        <w:jc w:val="both"/>
        <w:rPr>
          <w:sz w:val="24"/>
          <w:szCs w:val="24"/>
        </w:rPr>
      </w:pPr>
      <w:r w:rsidRPr="006C6576">
        <w:rPr>
          <w:sz w:val="24"/>
          <w:szCs w:val="24"/>
        </w:rPr>
        <w:t>za sklenitev posla pod ugodnejšimi pogoji</w:t>
      </w:r>
    </w:p>
    <w:p w:rsidR="00CC18A5" w:rsidRPr="006C6576" w:rsidRDefault="00CC18A5" w:rsidP="00CC18A5">
      <w:pPr>
        <w:numPr>
          <w:ilvl w:val="1"/>
          <w:numId w:val="5"/>
        </w:numPr>
        <w:tabs>
          <w:tab w:val="clear" w:pos="1440"/>
          <w:tab w:val="num" w:pos="400"/>
          <w:tab w:val="left" w:pos="4755"/>
        </w:tabs>
        <w:ind w:left="400" w:hanging="400"/>
        <w:jc w:val="both"/>
        <w:rPr>
          <w:sz w:val="24"/>
          <w:szCs w:val="24"/>
        </w:rPr>
      </w:pPr>
      <w:r w:rsidRPr="006C6576">
        <w:rPr>
          <w:sz w:val="24"/>
          <w:szCs w:val="24"/>
        </w:rPr>
        <w:t>za opustitev dolžnega nadzora nad izvajanjem pogodbenih obveznosti ali</w:t>
      </w:r>
    </w:p>
    <w:p w:rsidR="00CC18A5" w:rsidRDefault="00CC18A5" w:rsidP="00CC18A5">
      <w:pPr>
        <w:numPr>
          <w:ilvl w:val="1"/>
          <w:numId w:val="5"/>
        </w:numPr>
        <w:tabs>
          <w:tab w:val="clear" w:pos="1440"/>
          <w:tab w:val="num" w:pos="400"/>
          <w:tab w:val="left" w:pos="4755"/>
        </w:tabs>
        <w:ind w:left="400" w:hanging="400"/>
        <w:jc w:val="both"/>
        <w:rPr>
          <w:sz w:val="24"/>
          <w:szCs w:val="24"/>
        </w:rPr>
      </w:pPr>
      <w:r w:rsidRPr="006C6576">
        <w:rPr>
          <w:sz w:val="24"/>
          <w:szCs w:val="24"/>
        </w:rPr>
        <w:t>za drugo ravnanje ali opustitev, s katerim je naročniku povzročena škoda ali je omogočena pridobitev nedovoljene koristi predstavniku naročnika, drugi pogodbeni stranki ali njenemu predstavniku, zastopniku ali posredniku.</w:t>
      </w:r>
    </w:p>
    <w:p w:rsidR="00350A09" w:rsidRDefault="00350A09" w:rsidP="00350A09">
      <w:pPr>
        <w:tabs>
          <w:tab w:val="left" w:pos="4755"/>
        </w:tabs>
        <w:ind w:left="720"/>
        <w:jc w:val="both"/>
        <w:rPr>
          <w:sz w:val="24"/>
          <w:szCs w:val="24"/>
        </w:rPr>
      </w:pPr>
    </w:p>
    <w:p w:rsidR="00350A09" w:rsidRDefault="00350A09" w:rsidP="00350A09">
      <w:pPr>
        <w:tabs>
          <w:tab w:val="left" w:pos="4755"/>
        </w:tabs>
        <w:ind w:left="720"/>
        <w:jc w:val="both"/>
        <w:rPr>
          <w:sz w:val="24"/>
          <w:szCs w:val="24"/>
        </w:rPr>
      </w:pPr>
    </w:p>
    <w:p w:rsidR="00350A09" w:rsidRDefault="00350A09" w:rsidP="00350A09">
      <w:pPr>
        <w:rPr>
          <w:sz w:val="24"/>
        </w:rPr>
      </w:pPr>
      <w:r w:rsidRPr="005F26CB">
        <w:rPr>
          <w:sz w:val="24"/>
        </w:rPr>
        <w:t>Pogodba preneha veljati, če je naročnik seznanjen, da je pristojni državni organ ali sodišče s pravnomočno odločitvijo ugotovilo kršitev delovne, okoljske ali socialne zakonodaje s strani izvajalca pogodbe ali njegovega podizvajalca.</w:t>
      </w:r>
    </w:p>
    <w:p w:rsidR="00350A09" w:rsidRPr="006C6576" w:rsidRDefault="00350A09" w:rsidP="00350A09">
      <w:pPr>
        <w:tabs>
          <w:tab w:val="left" w:pos="4755"/>
        </w:tabs>
        <w:ind w:left="720"/>
        <w:jc w:val="both"/>
        <w:rPr>
          <w:sz w:val="24"/>
          <w:szCs w:val="24"/>
        </w:rPr>
      </w:pPr>
    </w:p>
    <w:p w:rsidR="00CC18A5" w:rsidRPr="006C6576" w:rsidRDefault="00CC18A5" w:rsidP="00CC18A5">
      <w:pPr>
        <w:tabs>
          <w:tab w:val="num" w:pos="540"/>
        </w:tabs>
        <w:rPr>
          <w:sz w:val="24"/>
          <w:szCs w:val="24"/>
        </w:rPr>
      </w:pPr>
    </w:p>
    <w:p w:rsidR="00CC18A5" w:rsidRPr="006C6576" w:rsidRDefault="00CC18A5" w:rsidP="00CC18A5">
      <w:pPr>
        <w:jc w:val="both"/>
        <w:rPr>
          <w:sz w:val="24"/>
          <w:szCs w:val="24"/>
        </w:rPr>
      </w:pPr>
    </w:p>
    <w:p w:rsidR="00CC18A5" w:rsidRPr="006C6576" w:rsidRDefault="00CC18A5" w:rsidP="00CC18A5">
      <w:pPr>
        <w:jc w:val="both"/>
        <w:rPr>
          <w:sz w:val="24"/>
          <w:szCs w:val="24"/>
        </w:rPr>
      </w:pPr>
      <w:r w:rsidRPr="006C6576">
        <w:rPr>
          <w:sz w:val="24"/>
          <w:szCs w:val="24"/>
        </w:rPr>
        <w:t>KONČNE DOLOČBE</w:t>
      </w:r>
    </w:p>
    <w:p w:rsidR="00CC18A5" w:rsidRPr="006C6576" w:rsidRDefault="00CC18A5"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Default="00CC18A5" w:rsidP="00CC18A5">
      <w:pPr>
        <w:pStyle w:val="Telobesedila31"/>
        <w:rPr>
          <w:szCs w:val="24"/>
        </w:rPr>
      </w:pPr>
      <w:r w:rsidRPr="006C6576">
        <w:rPr>
          <w:szCs w:val="24"/>
        </w:rPr>
        <w:t>Pogodbeni stranki se obvezujeta, da bosta naredili vse, kar je potrebno za izvršitev tega sporazuma in da bosta ravnali kot dobra gospodarja, dobavitelj pa tudi s skrbnostjo dobrega strokovnjaka.</w:t>
      </w:r>
    </w:p>
    <w:p w:rsidR="0057173E" w:rsidRDefault="0057173E" w:rsidP="00CC18A5">
      <w:pPr>
        <w:pStyle w:val="Telobesedila31"/>
        <w:rPr>
          <w:szCs w:val="24"/>
        </w:rPr>
      </w:pPr>
    </w:p>
    <w:p w:rsidR="0057173E" w:rsidRPr="006C6576" w:rsidRDefault="0057173E" w:rsidP="0057173E">
      <w:pPr>
        <w:numPr>
          <w:ilvl w:val="0"/>
          <w:numId w:val="6"/>
        </w:numPr>
        <w:tabs>
          <w:tab w:val="num" w:pos="540"/>
        </w:tabs>
        <w:jc w:val="center"/>
        <w:rPr>
          <w:sz w:val="24"/>
          <w:szCs w:val="24"/>
        </w:rPr>
      </w:pPr>
      <w:r w:rsidRPr="006C6576">
        <w:rPr>
          <w:sz w:val="24"/>
          <w:szCs w:val="24"/>
        </w:rPr>
        <w:lastRenderedPageBreak/>
        <w:t>člen</w:t>
      </w:r>
    </w:p>
    <w:p w:rsidR="0057173E" w:rsidRPr="006C6576" w:rsidRDefault="0057173E" w:rsidP="0057173E">
      <w:pPr>
        <w:jc w:val="both"/>
        <w:rPr>
          <w:sz w:val="24"/>
          <w:szCs w:val="24"/>
        </w:rPr>
      </w:pPr>
      <w:r w:rsidRPr="006C6576">
        <w:rPr>
          <w:sz w:val="24"/>
          <w:szCs w:val="24"/>
        </w:rPr>
        <w:t>Naročnik lahko predčasno odpove sporazum :</w:t>
      </w:r>
    </w:p>
    <w:p w:rsidR="0057173E" w:rsidRPr="006C6576" w:rsidRDefault="0057173E" w:rsidP="0057173E">
      <w:pPr>
        <w:numPr>
          <w:ilvl w:val="1"/>
          <w:numId w:val="5"/>
        </w:numPr>
        <w:tabs>
          <w:tab w:val="clear" w:pos="1440"/>
          <w:tab w:val="num" w:pos="500"/>
        </w:tabs>
        <w:ind w:left="500" w:hanging="500"/>
        <w:jc w:val="both"/>
        <w:rPr>
          <w:sz w:val="24"/>
          <w:szCs w:val="24"/>
        </w:rPr>
      </w:pPr>
      <w:r w:rsidRPr="006C6576">
        <w:rPr>
          <w:sz w:val="24"/>
          <w:szCs w:val="24"/>
        </w:rPr>
        <w:t>če je izvedeno novo predmetno javno naročilo; naročnik o dnevu pravnomočnosti pisno obvesti dobavitelja; odpoved stopi v veljavo z dnem, ko dobavitelj prejme obvestilo;</w:t>
      </w:r>
    </w:p>
    <w:p w:rsidR="0057173E" w:rsidRPr="006C6576" w:rsidRDefault="0057173E" w:rsidP="0057173E">
      <w:pPr>
        <w:numPr>
          <w:ilvl w:val="1"/>
          <w:numId w:val="5"/>
        </w:numPr>
        <w:tabs>
          <w:tab w:val="clear" w:pos="1440"/>
          <w:tab w:val="num" w:pos="500"/>
        </w:tabs>
        <w:ind w:left="500" w:hanging="500"/>
        <w:jc w:val="both"/>
        <w:rPr>
          <w:sz w:val="24"/>
          <w:szCs w:val="24"/>
        </w:rPr>
      </w:pPr>
      <w:r w:rsidRPr="006C6576">
        <w:rPr>
          <w:sz w:val="24"/>
          <w:szCs w:val="24"/>
        </w:rPr>
        <w:t>če zaradi sprememb v poslovanju ne bi več potreboval dobave blaga ali zaradi drugih poslovnih razlogov; odpoved stopi v veljavo z dnem, ko dobavitelj prejme obvestilo;</w:t>
      </w:r>
    </w:p>
    <w:p w:rsidR="0057173E" w:rsidRPr="006C6576" w:rsidRDefault="0057173E" w:rsidP="0057173E">
      <w:pPr>
        <w:numPr>
          <w:ilvl w:val="1"/>
          <w:numId w:val="5"/>
        </w:numPr>
        <w:tabs>
          <w:tab w:val="clear" w:pos="1440"/>
          <w:tab w:val="num" w:pos="500"/>
        </w:tabs>
        <w:ind w:left="500" w:hanging="500"/>
        <w:jc w:val="both"/>
        <w:rPr>
          <w:sz w:val="24"/>
          <w:szCs w:val="24"/>
        </w:rPr>
      </w:pPr>
      <w:r w:rsidRPr="006C6576">
        <w:rPr>
          <w:sz w:val="24"/>
          <w:szCs w:val="24"/>
        </w:rPr>
        <w:t>če nastopijo pri dobavitelju okoliščine, ki pomenijo znižanje cen in dobavitelj o tem ne obvesti naročnika in mu ne omogoči ugodnejšega nakupa; odpoved stopi v veljavo z dnem, ko dobavitelj prejme obvestilo;</w:t>
      </w:r>
    </w:p>
    <w:p w:rsidR="0057173E" w:rsidRPr="006C6576" w:rsidRDefault="0057173E" w:rsidP="0057173E">
      <w:pPr>
        <w:numPr>
          <w:ilvl w:val="1"/>
          <w:numId w:val="5"/>
        </w:numPr>
        <w:tabs>
          <w:tab w:val="clear" w:pos="1440"/>
          <w:tab w:val="num" w:pos="500"/>
        </w:tabs>
        <w:ind w:left="500" w:hanging="500"/>
        <w:jc w:val="both"/>
        <w:rPr>
          <w:sz w:val="24"/>
          <w:szCs w:val="24"/>
        </w:rPr>
      </w:pPr>
      <w:r w:rsidRPr="006C6576">
        <w:rPr>
          <w:sz w:val="24"/>
          <w:szCs w:val="24"/>
        </w:rPr>
        <w:t>zaradi ponavljajočih napak pri dostavi ali zaradi spremembe v kvaliteti dostavljenega blaga glede na ponujeno ali zaradi neupravičenih podražitev pri čemer odpoved stopi v veljavo z dnem, ko dobavitelj prejme obvestilo;</w:t>
      </w:r>
    </w:p>
    <w:p w:rsidR="0057173E" w:rsidRPr="006C6576" w:rsidRDefault="0057173E" w:rsidP="0057173E">
      <w:pPr>
        <w:numPr>
          <w:ilvl w:val="1"/>
          <w:numId w:val="5"/>
        </w:numPr>
        <w:tabs>
          <w:tab w:val="clear" w:pos="1440"/>
          <w:tab w:val="num" w:pos="500"/>
        </w:tabs>
        <w:ind w:left="500" w:hanging="500"/>
        <w:jc w:val="both"/>
        <w:rPr>
          <w:sz w:val="24"/>
          <w:szCs w:val="24"/>
        </w:rPr>
      </w:pPr>
      <w:r w:rsidRPr="006C6576">
        <w:rPr>
          <w:sz w:val="24"/>
          <w:szCs w:val="24"/>
        </w:rPr>
        <w:t>kadar naročnik pisno reklamira zamude pri izvajanju sporazumnih določil, nekvalitetno dobavljenega blaga ali nespoštovanje izvajanja ostalih določil sporazuma; v tem primeru ima naročnik pravico, da skupaj z drugim pisnim opominom dobavitelja premakne iz prvega mesta, torej iz mesta izvajanja, na zadnje mesto med izvajalci okvirnega sporazuma; premik se realizira z dnem prejema pisnega obvestila pri dobavitelju;</w:t>
      </w:r>
    </w:p>
    <w:p w:rsidR="0057173E" w:rsidRPr="006C6576" w:rsidRDefault="0057173E" w:rsidP="0057173E">
      <w:pPr>
        <w:jc w:val="both"/>
        <w:rPr>
          <w:sz w:val="24"/>
          <w:szCs w:val="24"/>
        </w:rPr>
      </w:pPr>
    </w:p>
    <w:p w:rsidR="0057173E" w:rsidRDefault="0057173E" w:rsidP="0057173E">
      <w:pPr>
        <w:jc w:val="both"/>
        <w:rPr>
          <w:sz w:val="24"/>
          <w:szCs w:val="24"/>
        </w:rPr>
      </w:pPr>
      <w:r w:rsidRPr="006C6576">
        <w:rPr>
          <w:sz w:val="24"/>
          <w:szCs w:val="24"/>
        </w:rPr>
        <w:t>Dobavitelj lahko odstopi od sporazuma pisno, z odpovednim rokom 90 dni. Odpovedni rok začne teči naslednji dan po prejemu pisne odpovedi.</w:t>
      </w:r>
    </w:p>
    <w:p w:rsidR="00CC18A5" w:rsidRDefault="00CC18A5" w:rsidP="00CC18A5">
      <w:pPr>
        <w:jc w:val="both"/>
        <w:rPr>
          <w:sz w:val="24"/>
          <w:szCs w:val="24"/>
        </w:rPr>
      </w:pPr>
    </w:p>
    <w:p w:rsidR="008F3B53" w:rsidRPr="006C6576" w:rsidRDefault="008F3B53"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jc w:val="both"/>
        <w:rPr>
          <w:bCs/>
          <w:iCs/>
          <w:color w:val="000000"/>
          <w:sz w:val="24"/>
          <w:szCs w:val="24"/>
        </w:rPr>
      </w:pPr>
      <w:r w:rsidRPr="006C6576">
        <w:rPr>
          <w:bCs/>
          <w:iCs/>
          <w:color w:val="000000"/>
          <w:sz w:val="24"/>
          <w:szCs w:val="24"/>
        </w:rPr>
        <w:t>Stranki se obvezujeta, da bosta morebitne spore iz tega sporazuma reševali sporazumno.</w:t>
      </w:r>
    </w:p>
    <w:p w:rsidR="00CC18A5" w:rsidRPr="006C6576" w:rsidRDefault="00CC18A5" w:rsidP="00CC18A5">
      <w:pPr>
        <w:jc w:val="both"/>
        <w:rPr>
          <w:bCs/>
          <w:iCs/>
          <w:color w:val="000000"/>
          <w:sz w:val="24"/>
          <w:szCs w:val="24"/>
        </w:rPr>
      </w:pPr>
    </w:p>
    <w:p w:rsidR="00CC18A5" w:rsidRPr="006C6576" w:rsidRDefault="00CC18A5" w:rsidP="00CC18A5">
      <w:pPr>
        <w:jc w:val="both"/>
        <w:rPr>
          <w:bCs/>
          <w:iCs/>
          <w:color w:val="000000"/>
          <w:sz w:val="24"/>
          <w:szCs w:val="24"/>
        </w:rPr>
      </w:pPr>
      <w:r w:rsidRPr="006C6576">
        <w:rPr>
          <w:bCs/>
          <w:iCs/>
          <w:color w:val="000000"/>
          <w:sz w:val="24"/>
          <w:szCs w:val="24"/>
        </w:rPr>
        <w:t>Morebitne spore iz tega sporazuma, ki jih stranki ne bi mogli rešiti sporazumno, rešuje stvarno pristojno sodišče na sedežu naročnika..</w:t>
      </w:r>
    </w:p>
    <w:p w:rsidR="00CC18A5" w:rsidRPr="006C6576" w:rsidRDefault="00CC18A5"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pStyle w:val="Telobesedila2"/>
        <w:spacing w:after="0" w:line="240" w:lineRule="auto"/>
        <w:jc w:val="both"/>
        <w:rPr>
          <w:bCs/>
          <w:iCs/>
          <w:sz w:val="24"/>
          <w:szCs w:val="24"/>
        </w:rPr>
      </w:pPr>
      <w:r w:rsidRPr="006C6576">
        <w:rPr>
          <w:bCs/>
          <w:iCs/>
          <w:sz w:val="24"/>
          <w:szCs w:val="24"/>
        </w:rPr>
        <w:t>Glede pravic in dolžnosti dobavitelja in kupca, ki niso določene v tej pogodbi se uporabljajo določila Obligacijskega zakonika (Uradni list RS št. 97/07, uradno prečiščeno besedilo, v nadaljnjem besedilu: OZ), ki urejajo kupoprodajno pogodbo.</w:t>
      </w:r>
    </w:p>
    <w:p w:rsidR="00CC18A5" w:rsidRPr="006C6576" w:rsidRDefault="00CC18A5"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pStyle w:val="Telobesedila2"/>
        <w:spacing w:after="0" w:line="240" w:lineRule="auto"/>
        <w:jc w:val="both"/>
        <w:rPr>
          <w:bCs/>
          <w:iCs/>
          <w:sz w:val="24"/>
          <w:szCs w:val="24"/>
        </w:rPr>
      </w:pPr>
      <w:r w:rsidRPr="006C6576">
        <w:rPr>
          <w:bCs/>
          <w:iCs/>
          <w:sz w:val="24"/>
          <w:szCs w:val="24"/>
        </w:rPr>
        <w:t>Kakršnekoli spremembe tega sporazuma so možne le v enaki, t.j. pisni obliki, in le izjemoma, vedno pa ob soglasju obeh pogodbenih strank, pri čemer le te ne morejo biti v nasprotju z določili ZJN-</w:t>
      </w:r>
      <w:r w:rsidR="00F412F5">
        <w:rPr>
          <w:bCs/>
          <w:iCs/>
          <w:sz w:val="24"/>
          <w:szCs w:val="24"/>
        </w:rPr>
        <w:t>3</w:t>
      </w:r>
      <w:r w:rsidRPr="006C6576">
        <w:rPr>
          <w:bCs/>
          <w:iCs/>
          <w:sz w:val="24"/>
          <w:szCs w:val="24"/>
        </w:rPr>
        <w:t xml:space="preserve"> in OZ.</w:t>
      </w:r>
    </w:p>
    <w:p w:rsidR="00CC18A5" w:rsidRPr="006C6576" w:rsidRDefault="00CC18A5" w:rsidP="00CC18A5">
      <w:pPr>
        <w:jc w:val="both"/>
        <w:rPr>
          <w:sz w:val="24"/>
          <w:szCs w:val="24"/>
        </w:rPr>
      </w:pPr>
    </w:p>
    <w:p w:rsidR="00CC18A5" w:rsidRPr="006C6576" w:rsidRDefault="00CC18A5" w:rsidP="0092098E">
      <w:pPr>
        <w:numPr>
          <w:ilvl w:val="0"/>
          <w:numId w:val="6"/>
        </w:numPr>
        <w:tabs>
          <w:tab w:val="num" w:pos="540"/>
        </w:tabs>
        <w:jc w:val="center"/>
        <w:rPr>
          <w:sz w:val="24"/>
          <w:szCs w:val="24"/>
        </w:rPr>
      </w:pPr>
      <w:r w:rsidRPr="006C6576">
        <w:rPr>
          <w:sz w:val="24"/>
          <w:szCs w:val="24"/>
        </w:rPr>
        <w:t>člen</w:t>
      </w:r>
    </w:p>
    <w:p w:rsidR="00CC18A5" w:rsidRPr="006C6576" w:rsidRDefault="00CC18A5" w:rsidP="00CC18A5">
      <w:pPr>
        <w:jc w:val="both"/>
        <w:rPr>
          <w:sz w:val="24"/>
          <w:szCs w:val="24"/>
        </w:rPr>
      </w:pPr>
      <w:r w:rsidRPr="006C6576">
        <w:rPr>
          <w:sz w:val="24"/>
          <w:szCs w:val="24"/>
        </w:rPr>
        <w:t>Sporazum je sestavljen in podpisan v štirih enakih izvodih, od katerih prejme vsaka od pogodbenih strank po dva izvoda.</w:t>
      </w:r>
    </w:p>
    <w:p w:rsidR="00CC18A5" w:rsidRPr="006C6576" w:rsidRDefault="00CC18A5" w:rsidP="00CC18A5">
      <w:pPr>
        <w:jc w:val="both"/>
        <w:rPr>
          <w:sz w:val="24"/>
          <w:szCs w:val="24"/>
        </w:rPr>
      </w:pPr>
    </w:p>
    <w:p w:rsidR="00CC18A5" w:rsidRDefault="00CC18A5" w:rsidP="00CC18A5">
      <w:pPr>
        <w:jc w:val="both"/>
      </w:pPr>
    </w:p>
    <w:p w:rsidR="00CC18A5" w:rsidRDefault="00CC18A5" w:rsidP="00CC18A5">
      <w:pPr>
        <w:jc w:val="both"/>
        <w:rPr>
          <w:sz w:val="24"/>
          <w:szCs w:val="24"/>
        </w:rPr>
      </w:pPr>
    </w:p>
    <w:p w:rsidR="00CC18A5" w:rsidRPr="0079082B" w:rsidRDefault="00F412F5" w:rsidP="00CC18A5">
      <w:pPr>
        <w:rPr>
          <w:sz w:val="24"/>
          <w:szCs w:val="24"/>
        </w:rPr>
      </w:pPr>
      <w:r>
        <w:rPr>
          <w:sz w:val="24"/>
          <w:szCs w:val="24"/>
        </w:rPr>
        <w:t>Kraj, dne</w:t>
      </w:r>
    </w:p>
    <w:p w:rsidR="00CC18A5" w:rsidRDefault="00CC18A5" w:rsidP="00CC18A5">
      <w:pPr>
        <w:jc w:val="both"/>
        <w:rPr>
          <w:sz w:val="24"/>
          <w:szCs w:val="24"/>
        </w:rPr>
      </w:pPr>
    </w:p>
    <w:tbl>
      <w:tblPr>
        <w:tblW w:w="0" w:type="auto"/>
        <w:tblLook w:val="04A0" w:firstRow="1" w:lastRow="0" w:firstColumn="1" w:lastColumn="0" w:noHBand="0" w:noVBand="1"/>
      </w:tblPr>
      <w:tblGrid>
        <w:gridCol w:w="4606"/>
        <w:gridCol w:w="4606"/>
      </w:tblGrid>
      <w:tr w:rsidR="00CC18A5" w:rsidRPr="00FC0AA7" w:rsidTr="00D754A8">
        <w:tc>
          <w:tcPr>
            <w:tcW w:w="4606" w:type="dxa"/>
          </w:tcPr>
          <w:p w:rsidR="00CC18A5" w:rsidRPr="00FC0AA7" w:rsidRDefault="00CC18A5" w:rsidP="00D754A8">
            <w:pPr>
              <w:widowControl w:val="0"/>
              <w:tabs>
                <w:tab w:val="left" w:leader="dot" w:pos="2160"/>
              </w:tabs>
              <w:autoSpaceDE w:val="0"/>
              <w:autoSpaceDN w:val="0"/>
              <w:adjustRightInd w:val="0"/>
              <w:jc w:val="both"/>
              <w:rPr>
                <w:sz w:val="22"/>
                <w:szCs w:val="22"/>
              </w:rPr>
            </w:pPr>
            <w:r>
              <w:rPr>
                <w:sz w:val="22"/>
                <w:szCs w:val="22"/>
              </w:rPr>
              <w:t>Dobavitelj:</w:t>
            </w:r>
          </w:p>
          <w:p w:rsidR="008F3B53" w:rsidRPr="00FC0AA7" w:rsidRDefault="008F3B53" w:rsidP="00D754A8">
            <w:pPr>
              <w:widowControl w:val="0"/>
              <w:tabs>
                <w:tab w:val="left" w:leader="dot" w:pos="2160"/>
              </w:tabs>
              <w:autoSpaceDE w:val="0"/>
              <w:autoSpaceDN w:val="0"/>
              <w:adjustRightInd w:val="0"/>
              <w:jc w:val="both"/>
              <w:rPr>
                <w:sz w:val="22"/>
                <w:szCs w:val="22"/>
              </w:rPr>
            </w:pPr>
          </w:p>
        </w:tc>
        <w:tc>
          <w:tcPr>
            <w:tcW w:w="4606" w:type="dxa"/>
          </w:tcPr>
          <w:p w:rsidR="00CC18A5" w:rsidRPr="00FC0AA7" w:rsidRDefault="00CC18A5" w:rsidP="00D754A8">
            <w:pPr>
              <w:widowControl w:val="0"/>
              <w:autoSpaceDE w:val="0"/>
              <w:autoSpaceDN w:val="0"/>
              <w:adjustRightInd w:val="0"/>
              <w:ind w:left="408" w:right="72"/>
              <w:rPr>
                <w:sz w:val="22"/>
                <w:szCs w:val="22"/>
              </w:rPr>
            </w:pPr>
            <w:r w:rsidRPr="00FC0AA7">
              <w:rPr>
                <w:sz w:val="22"/>
                <w:szCs w:val="22"/>
              </w:rPr>
              <w:t>Naročnik:</w:t>
            </w:r>
          </w:p>
          <w:p w:rsidR="00CC18A5" w:rsidRDefault="00DA714B" w:rsidP="00D754A8">
            <w:pPr>
              <w:widowControl w:val="0"/>
              <w:autoSpaceDE w:val="0"/>
              <w:autoSpaceDN w:val="0"/>
              <w:adjustRightInd w:val="0"/>
              <w:ind w:right="-108"/>
              <w:rPr>
                <w:sz w:val="22"/>
                <w:szCs w:val="22"/>
              </w:rPr>
            </w:pPr>
            <w:r>
              <w:rPr>
                <w:sz w:val="22"/>
                <w:szCs w:val="22"/>
              </w:rPr>
              <w:t>ZD AJDOVŠČINA</w:t>
            </w:r>
          </w:p>
          <w:p w:rsidR="00DA714B" w:rsidRDefault="00DA714B" w:rsidP="00D754A8">
            <w:pPr>
              <w:widowControl w:val="0"/>
              <w:autoSpaceDE w:val="0"/>
              <w:autoSpaceDN w:val="0"/>
              <w:adjustRightInd w:val="0"/>
              <w:ind w:right="-108"/>
              <w:rPr>
                <w:sz w:val="22"/>
                <w:szCs w:val="22"/>
              </w:rPr>
            </w:pPr>
            <w:r>
              <w:rPr>
                <w:sz w:val="22"/>
                <w:szCs w:val="22"/>
              </w:rPr>
              <w:t>Direktorica</w:t>
            </w:r>
          </w:p>
          <w:p w:rsidR="00DA714B" w:rsidRPr="00FC0AA7" w:rsidRDefault="00DA714B" w:rsidP="00D754A8">
            <w:pPr>
              <w:widowControl w:val="0"/>
              <w:autoSpaceDE w:val="0"/>
              <w:autoSpaceDN w:val="0"/>
              <w:adjustRightInd w:val="0"/>
              <w:ind w:right="-108"/>
              <w:rPr>
                <w:sz w:val="22"/>
                <w:szCs w:val="22"/>
              </w:rPr>
            </w:pPr>
            <w:r>
              <w:rPr>
                <w:sz w:val="22"/>
                <w:szCs w:val="22"/>
              </w:rPr>
              <w:t>Boža Ferfolja, univ.dipl.prav.</w:t>
            </w:r>
          </w:p>
        </w:tc>
      </w:tr>
    </w:tbl>
    <w:p w:rsidR="00CC18A5" w:rsidRPr="00C460E8" w:rsidRDefault="00CC18A5" w:rsidP="00CC18A5">
      <w:pPr>
        <w:widowControl w:val="0"/>
        <w:autoSpaceDE w:val="0"/>
        <w:autoSpaceDN w:val="0"/>
        <w:adjustRightInd w:val="0"/>
        <w:ind w:left="408" w:right="72"/>
        <w:rPr>
          <w:sz w:val="22"/>
          <w:szCs w:val="22"/>
        </w:rPr>
      </w:pPr>
      <w:r>
        <w:rPr>
          <w:sz w:val="22"/>
          <w:szCs w:val="22"/>
        </w:rPr>
        <w:lastRenderedPageBreak/>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86969" w:rsidRDefault="00586969" w:rsidP="00586969">
      <w:pPr>
        <w:keepNext/>
        <w:jc w:val="right"/>
        <w:outlineLvl w:val="0"/>
        <w:rPr>
          <w:sz w:val="24"/>
        </w:rPr>
      </w:pPr>
    </w:p>
    <w:sectPr w:rsidR="00586969" w:rsidSect="000A7FD2">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5B" w:rsidRDefault="00884B5B" w:rsidP="000A7FD2">
      <w:r>
        <w:separator/>
      </w:r>
    </w:p>
  </w:endnote>
  <w:endnote w:type="continuationSeparator" w:id="0">
    <w:p w:rsidR="00884B5B" w:rsidRDefault="00884B5B" w:rsidP="000A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13" w:rsidRDefault="00582813" w:rsidP="00582813">
    <w:pPr>
      <w:pStyle w:val="Glava"/>
    </w:pPr>
  </w:p>
  <w:p w:rsidR="00582813" w:rsidRDefault="00582813" w:rsidP="00582813"/>
  <w:p w:rsidR="00582813" w:rsidRDefault="00582813" w:rsidP="00582813">
    <w:pPr>
      <w:pStyle w:val="Noga"/>
      <w:pBdr>
        <w:top w:val="single" w:sz="4" w:space="1" w:color="auto"/>
      </w:pBdr>
      <w:tabs>
        <w:tab w:val="clear" w:pos="4536"/>
      </w:tabs>
      <w:jc w:val="right"/>
      <w:rPr>
        <w:rFonts w:ascii="Cambria" w:hAnsi="Cambria"/>
      </w:rPr>
    </w:pPr>
    <w:r>
      <w:fldChar w:fldCharType="begin"/>
    </w:r>
    <w:r>
      <w:instrText xml:space="preserve"> PAGE   \* MERGEFORMAT </w:instrText>
    </w:r>
    <w:r>
      <w:fldChar w:fldCharType="separate"/>
    </w:r>
    <w:r w:rsidR="006A4A1F" w:rsidRPr="006A4A1F">
      <w:rPr>
        <w:rFonts w:ascii="Cambria" w:hAnsi="Cambria"/>
        <w:noProof/>
      </w:rPr>
      <w:t>7</w:t>
    </w:r>
    <w:r>
      <w:fldChar w:fldCharType="end"/>
    </w:r>
  </w:p>
  <w:p w:rsidR="00582813" w:rsidRDefault="0058281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D2" w:rsidRDefault="00DE02F7" w:rsidP="005D730D">
    <w:pPr>
      <w:pStyle w:val="Noga"/>
      <w:pBdr>
        <w:top w:val="single" w:sz="4" w:space="1" w:color="auto"/>
      </w:pBdr>
      <w:tabs>
        <w:tab w:val="clear" w:pos="4536"/>
      </w:tabs>
      <w:jc w:val="right"/>
      <w:rPr>
        <w:rFonts w:ascii="Cambria" w:hAnsi="Cambria"/>
      </w:rPr>
    </w:pPr>
    <w:r>
      <w:fldChar w:fldCharType="begin"/>
    </w:r>
    <w:r w:rsidR="00F11419">
      <w:instrText xml:space="preserve"> PAGE   \* MERGEFORMAT </w:instrText>
    </w:r>
    <w:r>
      <w:fldChar w:fldCharType="separate"/>
    </w:r>
    <w:r w:rsidR="006A4A1F" w:rsidRPr="006A4A1F">
      <w:rPr>
        <w:rFonts w:ascii="Cambria" w:hAnsi="Cambria"/>
        <w:noProof/>
      </w:rPr>
      <w:t>1</w:t>
    </w:r>
    <w:r>
      <w:fldChar w:fldCharType="end"/>
    </w:r>
  </w:p>
  <w:p w:rsidR="000A7FD2" w:rsidRDefault="000A7FD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5B" w:rsidRDefault="00884B5B" w:rsidP="000A7FD2">
      <w:r>
        <w:separator/>
      </w:r>
    </w:p>
  </w:footnote>
  <w:footnote w:type="continuationSeparator" w:id="0">
    <w:p w:rsidR="00884B5B" w:rsidRDefault="00884B5B" w:rsidP="000A7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5CB"/>
    <w:multiLevelType w:val="hybridMultilevel"/>
    <w:tmpl w:val="45842CB8"/>
    <w:lvl w:ilvl="0" w:tplc="81FABCD8">
      <w:start w:val="1"/>
      <w:numFmt w:val="decimal"/>
      <w:lvlText w:val="%1."/>
      <w:lvlJc w:val="left"/>
      <w:pPr>
        <w:tabs>
          <w:tab w:val="num" w:pos="284"/>
        </w:tabs>
        <w:ind w:left="284" w:firstLine="0"/>
      </w:pPr>
      <w:rPr>
        <w:rFonts w:hint="default"/>
      </w:rPr>
    </w:lvl>
    <w:lvl w:ilvl="1" w:tplc="F442368A"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 w15:restartNumberingAfterBreak="0">
    <w:nsid w:val="1FB111F4"/>
    <w:multiLevelType w:val="hybridMultilevel"/>
    <w:tmpl w:val="E542D650"/>
    <w:lvl w:ilvl="0" w:tplc="04240011">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15:restartNumberingAfterBreak="0">
    <w:nsid w:val="3A9D6418"/>
    <w:multiLevelType w:val="hybridMultilevel"/>
    <w:tmpl w:val="41862A84"/>
    <w:lvl w:ilvl="0" w:tplc="D090B92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39412A"/>
    <w:multiLevelType w:val="hybridMultilevel"/>
    <w:tmpl w:val="3A180CB2"/>
    <w:lvl w:ilvl="0" w:tplc="04240001">
      <w:start w:val="1"/>
      <w:numFmt w:val="bullet"/>
      <w:lvlText w:val=""/>
      <w:lvlJc w:val="left"/>
      <w:pPr>
        <w:tabs>
          <w:tab w:val="num" w:pos="720"/>
        </w:tabs>
        <w:ind w:left="720" w:hanging="360"/>
      </w:pPr>
      <w:rPr>
        <w:rFonts w:ascii="Symbol" w:hAnsi="Symbol" w:hint="default"/>
      </w:rPr>
    </w:lvl>
    <w:lvl w:ilvl="1" w:tplc="67A807EC">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0079D8"/>
    <w:multiLevelType w:val="hybridMultilevel"/>
    <w:tmpl w:val="269A34D0"/>
    <w:lvl w:ilvl="0" w:tplc="81FABCD8">
      <w:start w:val="1"/>
      <w:numFmt w:val="decimal"/>
      <w:lvlText w:val="%1."/>
      <w:lvlJc w:val="left"/>
      <w:pPr>
        <w:tabs>
          <w:tab w:val="num" w:pos="284"/>
        </w:tabs>
        <w:ind w:left="284" w:firstLine="0"/>
      </w:pPr>
      <w:rPr>
        <w:rFonts w:hint="default"/>
      </w:rPr>
    </w:lvl>
    <w:lvl w:ilvl="1" w:tplc="F442368A"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6" w15:restartNumberingAfterBreak="0">
    <w:nsid w:val="7EC3586F"/>
    <w:multiLevelType w:val="hybridMultilevel"/>
    <w:tmpl w:val="81DAF7B0"/>
    <w:lvl w:ilvl="0" w:tplc="03449C6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156"/>
        </w:tabs>
        <w:ind w:left="1156" w:hanging="360"/>
      </w:pPr>
    </w:lvl>
    <w:lvl w:ilvl="2" w:tplc="0424001B" w:tentative="1">
      <w:start w:val="1"/>
      <w:numFmt w:val="lowerRoman"/>
      <w:lvlText w:val="%3."/>
      <w:lvlJc w:val="right"/>
      <w:pPr>
        <w:tabs>
          <w:tab w:val="num" w:pos="1876"/>
        </w:tabs>
        <w:ind w:left="1876" w:hanging="180"/>
      </w:pPr>
    </w:lvl>
    <w:lvl w:ilvl="3" w:tplc="0424000F" w:tentative="1">
      <w:start w:val="1"/>
      <w:numFmt w:val="decimal"/>
      <w:lvlText w:val="%4."/>
      <w:lvlJc w:val="left"/>
      <w:pPr>
        <w:tabs>
          <w:tab w:val="num" w:pos="2596"/>
        </w:tabs>
        <w:ind w:left="2596" w:hanging="360"/>
      </w:pPr>
    </w:lvl>
    <w:lvl w:ilvl="4" w:tplc="04240019" w:tentative="1">
      <w:start w:val="1"/>
      <w:numFmt w:val="lowerLetter"/>
      <w:lvlText w:val="%5."/>
      <w:lvlJc w:val="left"/>
      <w:pPr>
        <w:tabs>
          <w:tab w:val="num" w:pos="3316"/>
        </w:tabs>
        <w:ind w:left="3316" w:hanging="360"/>
      </w:pPr>
    </w:lvl>
    <w:lvl w:ilvl="5" w:tplc="0424001B" w:tentative="1">
      <w:start w:val="1"/>
      <w:numFmt w:val="lowerRoman"/>
      <w:lvlText w:val="%6."/>
      <w:lvlJc w:val="right"/>
      <w:pPr>
        <w:tabs>
          <w:tab w:val="num" w:pos="4036"/>
        </w:tabs>
        <w:ind w:left="4036" w:hanging="180"/>
      </w:pPr>
    </w:lvl>
    <w:lvl w:ilvl="6" w:tplc="0424000F" w:tentative="1">
      <w:start w:val="1"/>
      <w:numFmt w:val="decimal"/>
      <w:lvlText w:val="%7."/>
      <w:lvlJc w:val="left"/>
      <w:pPr>
        <w:tabs>
          <w:tab w:val="num" w:pos="4756"/>
        </w:tabs>
        <w:ind w:left="4756" w:hanging="360"/>
      </w:pPr>
    </w:lvl>
    <w:lvl w:ilvl="7" w:tplc="04240019" w:tentative="1">
      <w:start w:val="1"/>
      <w:numFmt w:val="lowerLetter"/>
      <w:lvlText w:val="%8."/>
      <w:lvlJc w:val="left"/>
      <w:pPr>
        <w:tabs>
          <w:tab w:val="num" w:pos="5476"/>
        </w:tabs>
        <w:ind w:left="5476" w:hanging="360"/>
      </w:pPr>
    </w:lvl>
    <w:lvl w:ilvl="8" w:tplc="0424001B" w:tentative="1">
      <w:start w:val="1"/>
      <w:numFmt w:val="lowerRoman"/>
      <w:lvlText w:val="%9."/>
      <w:lvlJc w:val="right"/>
      <w:pPr>
        <w:tabs>
          <w:tab w:val="num" w:pos="6196"/>
        </w:tabs>
        <w:ind w:left="6196" w:hanging="18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86969"/>
    <w:rsid w:val="00006E0A"/>
    <w:rsid w:val="00027EB8"/>
    <w:rsid w:val="00040FDD"/>
    <w:rsid w:val="000A7FD2"/>
    <w:rsid w:val="000B74F6"/>
    <w:rsid w:val="000D5B28"/>
    <w:rsid w:val="00103FCA"/>
    <w:rsid w:val="001128C1"/>
    <w:rsid w:val="00160B3B"/>
    <w:rsid w:val="001730B2"/>
    <w:rsid w:val="001A53D6"/>
    <w:rsid w:val="001D2B6C"/>
    <w:rsid w:val="001D76C8"/>
    <w:rsid w:val="00221745"/>
    <w:rsid w:val="00232008"/>
    <w:rsid w:val="00253872"/>
    <w:rsid w:val="00323B5E"/>
    <w:rsid w:val="003240DC"/>
    <w:rsid w:val="0034258D"/>
    <w:rsid w:val="00350A09"/>
    <w:rsid w:val="00395F20"/>
    <w:rsid w:val="003A1B67"/>
    <w:rsid w:val="003E61F0"/>
    <w:rsid w:val="003E6743"/>
    <w:rsid w:val="00445064"/>
    <w:rsid w:val="0049732C"/>
    <w:rsid w:val="004B16CF"/>
    <w:rsid w:val="00505500"/>
    <w:rsid w:val="0057173E"/>
    <w:rsid w:val="00572666"/>
    <w:rsid w:val="0058077B"/>
    <w:rsid w:val="00582813"/>
    <w:rsid w:val="00586969"/>
    <w:rsid w:val="005A5686"/>
    <w:rsid w:val="005B2216"/>
    <w:rsid w:val="005D5D41"/>
    <w:rsid w:val="005D730D"/>
    <w:rsid w:val="005F4268"/>
    <w:rsid w:val="005F5805"/>
    <w:rsid w:val="006473D7"/>
    <w:rsid w:val="00650839"/>
    <w:rsid w:val="006A4A1F"/>
    <w:rsid w:val="006A500E"/>
    <w:rsid w:val="006C6576"/>
    <w:rsid w:val="006E203B"/>
    <w:rsid w:val="00712F78"/>
    <w:rsid w:val="00792B89"/>
    <w:rsid w:val="007A3E0A"/>
    <w:rsid w:val="007A7C20"/>
    <w:rsid w:val="00802986"/>
    <w:rsid w:val="008775CC"/>
    <w:rsid w:val="00884B5B"/>
    <w:rsid w:val="00891827"/>
    <w:rsid w:val="00893F7F"/>
    <w:rsid w:val="008A6D71"/>
    <w:rsid w:val="008D12C2"/>
    <w:rsid w:val="008E20E3"/>
    <w:rsid w:val="008E2C3E"/>
    <w:rsid w:val="008E6712"/>
    <w:rsid w:val="008F3B53"/>
    <w:rsid w:val="00907592"/>
    <w:rsid w:val="0092098E"/>
    <w:rsid w:val="009336B6"/>
    <w:rsid w:val="0097499F"/>
    <w:rsid w:val="009768DD"/>
    <w:rsid w:val="00982580"/>
    <w:rsid w:val="009A3122"/>
    <w:rsid w:val="009B21F3"/>
    <w:rsid w:val="009E2B3A"/>
    <w:rsid w:val="009E48C6"/>
    <w:rsid w:val="00A04DFE"/>
    <w:rsid w:val="00A10055"/>
    <w:rsid w:val="00A136E1"/>
    <w:rsid w:val="00A20CEB"/>
    <w:rsid w:val="00A24A8D"/>
    <w:rsid w:val="00AB745F"/>
    <w:rsid w:val="00AE04DB"/>
    <w:rsid w:val="00B102F6"/>
    <w:rsid w:val="00B30B2C"/>
    <w:rsid w:val="00BE6429"/>
    <w:rsid w:val="00C41D66"/>
    <w:rsid w:val="00C53D95"/>
    <w:rsid w:val="00CA1205"/>
    <w:rsid w:val="00CC18A5"/>
    <w:rsid w:val="00CE69DE"/>
    <w:rsid w:val="00D83F6C"/>
    <w:rsid w:val="00D943C1"/>
    <w:rsid w:val="00DA714B"/>
    <w:rsid w:val="00DE02F7"/>
    <w:rsid w:val="00E72410"/>
    <w:rsid w:val="00E73F92"/>
    <w:rsid w:val="00EA3E47"/>
    <w:rsid w:val="00EE4C0A"/>
    <w:rsid w:val="00F11419"/>
    <w:rsid w:val="00F3518A"/>
    <w:rsid w:val="00F412F5"/>
    <w:rsid w:val="00F5283A"/>
    <w:rsid w:val="00F7799B"/>
    <w:rsid w:val="00FF6A5C"/>
    <w:rsid w:val="00FF72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5D1AD93-DB52-4828-9B8C-619A2EF6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6969"/>
    <w:rPr>
      <w:rFonts w:ascii="Times New Roman" w:eastAsia="Times New Roman" w:hAnsi="Times New Roman"/>
    </w:rPr>
  </w:style>
  <w:style w:type="paragraph" w:styleId="Naslov1">
    <w:name w:val="heading 1"/>
    <w:basedOn w:val="Navaden"/>
    <w:next w:val="Navaden"/>
    <w:link w:val="Naslov1Znak"/>
    <w:qFormat/>
    <w:rsid w:val="00586969"/>
    <w:pPr>
      <w:keepNext/>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86969"/>
    <w:rPr>
      <w:rFonts w:ascii="Times New Roman" w:eastAsia="Times New Roman" w:hAnsi="Times New Roman" w:cs="Times New Roman"/>
      <w:b/>
      <w:sz w:val="24"/>
      <w:szCs w:val="20"/>
      <w:lang w:eastAsia="sl-SI"/>
    </w:rPr>
  </w:style>
  <w:style w:type="paragraph" w:styleId="Telobesedila">
    <w:name w:val="Body Text"/>
    <w:basedOn w:val="Navaden"/>
    <w:link w:val="TelobesedilaZnak"/>
    <w:rsid w:val="00586969"/>
    <w:pPr>
      <w:jc w:val="both"/>
    </w:pPr>
    <w:rPr>
      <w:sz w:val="24"/>
    </w:rPr>
  </w:style>
  <w:style w:type="character" w:customStyle="1" w:styleId="TelobesedilaZnak">
    <w:name w:val="Telo besedila Znak"/>
    <w:link w:val="Telobesedila"/>
    <w:rsid w:val="00586969"/>
    <w:rPr>
      <w:rFonts w:ascii="Times New Roman" w:eastAsia="Times New Roman" w:hAnsi="Times New Roman" w:cs="Times New Roman"/>
      <w:sz w:val="24"/>
      <w:szCs w:val="20"/>
      <w:lang w:eastAsia="sl-SI"/>
    </w:rPr>
  </w:style>
  <w:style w:type="paragraph" w:styleId="Glava">
    <w:name w:val="header"/>
    <w:basedOn w:val="Navaden"/>
    <w:link w:val="GlavaZnak"/>
    <w:unhideWhenUsed/>
    <w:rsid w:val="000A7FD2"/>
    <w:pPr>
      <w:tabs>
        <w:tab w:val="center" w:pos="4536"/>
        <w:tab w:val="right" w:pos="9072"/>
      </w:tabs>
    </w:pPr>
  </w:style>
  <w:style w:type="character" w:customStyle="1" w:styleId="GlavaZnak">
    <w:name w:val="Glava Znak"/>
    <w:link w:val="Glava"/>
    <w:rsid w:val="000A7FD2"/>
    <w:rPr>
      <w:rFonts w:ascii="Times New Roman" w:eastAsia="Times New Roman" w:hAnsi="Times New Roman" w:cs="Times New Roman"/>
      <w:sz w:val="20"/>
      <w:szCs w:val="20"/>
      <w:lang w:val="en-GB" w:eastAsia="sl-SI"/>
    </w:rPr>
  </w:style>
  <w:style w:type="paragraph" w:styleId="Noga">
    <w:name w:val="footer"/>
    <w:basedOn w:val="Navaden"/>
    <w:link w:val="NogaZnak"/>
    <w:uiPriority w:val="99"/>
    <w:unhideWhenUsed/>
    <w:rsid w:val="000A7FD2"/>
    <w:pPr>
      <w:tabs>
        <w:tab w:val="center" w:pos="4536"/>
        <w:tab w:val="right" w:pos="9072"/>
      </w:tabs>
    </w:pPr>
  </w:style>
  <w:style w:type="character" w:customStyle="1" w:styleId="NogaZnak">
    <w:name w:val="Noga Znak"/>
    <w:link w:val="Noga"/>
    <w:uiPriority w:val="99"/>
    <w:rsid w:val="000A7FD2"/>
    <w:rPr>
      <w:rFonts w:ascii="Times New Roman" w:eastAsia="Times New Roman" w:hAnsi="Times New Roman" w:cs="Times New Roman"/>
      <w:sz w:val="20"/>
      <w:szCs w:val="20"/>
      <w:lang w:val="en-GB" w:eastAsia="sl-SI"/>
    </w:rPr>
  </w:style>
  <w:style w:type="paragraph" w:styleId="Besedilooblaka">
    <w:name w:val="Balloon Text"/>
    <w:basedOn w:val="Navaden"/>
    <w:link w:val="BesedilooblakaZnak"/>
    <w:uiPriority w:val="99"/>
    <w:semiHidden/>
    <w:unhideWhenUsed/>
    <w:rsid w:val="000A7FD2"/>
    <w:rPr>
      <w:rFonts w:ascii="Tahoma" w:hAnsi="Tahoma" w:cs="Tahoma"/>
      <w:sz w:val="16"/>
      <w:szCs w:val="16"/>
    </w:rPr>
  </w:style>
  <w:style w:type="character" w:customStyle="1" w:styleId="BesedilooblakaZnak">
    <w:name w:val="Besedilo oblačka Znak"/>
    <w:link w:val="Besedilooblaka"/>
    <w:uiPriority w:val="99"/>
    <w:semiHidden/>
    <w:rsid w:val="000A7FD2"/>
    <w:rPr>
      <w:rFonts w:ascii="Tahoma" w:eastAsia="Times New Roman" w:hAnsi="Tahoma" w:cs="Tahoma"/>
      <w:sz w:val="16"/>
      <w:szCs w:val="16"/>
      <w:lang w:val="en-GB" w:eastAsia="sl-SI"/>
    </w:rPr>
  </w:style>
  <w:style w:type="paragraph" w:styleId="Zgradbadokumenta">
    <w:name w:val="Document Map"/>
    <w:basedOn w:val="Navaden"/>
    <w:link w:val="ZgradbadokumentaZnak"/>
    <w:uiPriority w:val="99"/>
    <w:semiHidden/>
    <w:unhideWhenUsed/>
    <w:rsid w:val="00C53D95"/>
    <w:rPr>
      <w:rFonts w:ascii="Tahoma" w:hAnsi="Tahoma" w:cs="Tahoma"/>
      <w:sz w:val="16"/>
      <w:szCs w:val="16"/>
    </w:rPr>
  </w:style>
  <w:style w:type="character" w:customStyle="1" w:styleId="ZgradbadokumentaZnak">
    <w:name w:val="Zgradba dokumenta Znak"/>
    <w:link w:val="Zgradbadokumenta"/>
    <w:uiPriority w:val="99"/>
    <w:semiHidden/>
    <w:rsid w:val="00C53D95"/>
    <w:rPr>
      <w:rFonts w:ascii="Tahoma" w:eastAsia="Times New Roman" w:hAnsi="Tahoma" w:cs="Tahoma"/>
      <w:sz w:val="16"/>
      <w:szCs w:val="16"/>
    </w:rPr>
  </w:style>
  <w:style w:type="paragraph" w:styleId="Navadensplet">
    <w:name w:val="Normal (Web)"/>
    <w:basedOn w:val="Navaden"/>
    <w:uiPriority w:val="99"/>
    <w:semiHidden/>
    <w:unhideWhenUsed/>
    <w:rsid w:val="005D730D"/>
    <w:rPr>
      <w:rFonts w:ascii="Verdana" w:hAnsi="Verdana"/>
      <w:color w:val="666666"/>
      <w:sz w:val="16"/>
      <w:szCs w:val="16"/>
    </w:rPr>
  </w:style>
  <w:style w:type="character" w:styleId="Hiperpovezava">
    <w:name w:val="Hyperlink"/>
    <w:uiPriority w:val="99"/>
    <w:rsid w:val="003A1B67"/>
    <w:rPr>
      <w:color w:val="0000FF"/>
      <w:u w:val="single"/>
    </w:rPr>
  </w:style>
  <w:style w:type="paragraph" w:styleId="Telobesedila2">
    <w:name w:val="Body Text 2"/>
    <w:basedOn w:val="Navaden"/>
    <w:link w:val="Telobesedila2Znak"/>
    <w:rsid w:val="003A1B67"/>
    <w:pPr>
      <w:spacing w:after="120" w:line="480" w:lineRule="auto"/>
    </w:pPr>
  </w:style>
  <w:style w:type="character" w:customStyle="1" w:styleId="Telobesedila2Znak">
    <w:name w:val="Telo besedila 2 Znak"/>
    <w:link w:val="Telobesedila2"/>
    <w:rsid w:val="003A1B67"/>
    <w:rPr>
      <w:rFonts w:ascii="Times New Roman" w:eastAsia="Times New Roman" w:hAnsi="Times New Roman"/>
    </w:rPr>
  </w:style>
  <w:style w:type="paragraph" w:styleId="Naslovpoiljatelja">
    <w:name w:val="envelope return"/>
    <w:basedOn w:val="Navaden"/>
    <w:rsid w:val="003A1B67"/>
    <w:rPr>
      <w:sz w:val="24"/>
    </w:rPr>
  </w:style>
  <w:style w:type="paragraph" w:customStyle="1" w:styleId="Telobesedila31">
    <w:name w:val="Telo besedila 31"/>
    <w:basedOn w:val="Navaden"/>
    <w:rsid w:val="003A1B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Odstavekseznama">
    <w:name w:val="List Paragraph"/>
    <w:basedOn w:val="Navaden"/>
    <w:uiPriority w:val="34"/>
    <w:qFormat/>
    <w:rsid w:val="006E2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2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1791</Words>
  <Characters>10210</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2016-09-16T10:53:00Z</cp:lastPrinted>
  <dcterms:created xsi:type="dcterms:W3CDTF">2012-10-09T05:59:00Z</dcterms:created>
  <dcterms:modified xsi:type="dcterms:W3CDTF">2016-10-06T19:42:00Z</dcterms:modified>
</cp:coreProperties>
</file>