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DD" w:rsidRPr="00280FB3" w:rsidRDefault="001675DD" w:rsidP="0015195A">
      <w:pPr>
        <w:rPr>
          <w:rFonts w:cs="Arial"/>
        </w:rPr>
      </w:pPr>
      <w:bookmarkStart w:id="0" w:name="zacetekGlava"/>
      <w:bookmarkEnd w:id="0"/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1106"/>
        <w:gridCol w:w="8109"/>
      </w:tblGrid>
      <w:tr w:rsidR="00067051" w:rsidTr="00067051">
        <w:tc>
          <w:tcPr>
            <w:tcW w:w="1106" w:type="dxa"/>
            <w:hideMark/>
          </w:tcPr>
          <w:p w:rsidR="00067051" w:rsidRDefault="00067051">
            <w:pPr>
              <w:jc w:val="both"/>
            </w:pPr>
            <w:r>
              <w:t>Ponudnik: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51" w:rsidRDefault="0006705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B46087" w:rsidRDefault="00B46087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Kontaktna oseba: ___________________________________________________________________</w:t>
      </w:r>
    </w:p>
    <w:p w:rsidR="00B46087" w:rsidRDefault="00B46087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B46087" w:rsidRDefault="00B46087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Telefon: ______________________________   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______________________________________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A1965" w:rsidRDefault="009A1965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A1965" w:rsidRDefault="009A1965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pStyle w:val="Telobesedila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PREDRAČUN št. _________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9945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"/>
        <w:gridCol w:w="470"/>
        <w:gridCol w:w="3207"/>
        <w:gridCol w:w="733"/>
        <w:gridCol w:w="1100"/>
        <w:gridCol w:w="1535"/>
        <w:gridCol w:w="722"/>
        <w:gridCol w:w="36"/>
        <w:gridCol w:w="708"/>
        <w:gridCol w:w="1091"/>
        <w:gridCol w:w="305"/>
        <w:gridCol w:w="23"/>
      </w:tblGrid>
      <w:tr w:rsidR="00067051" w:rsidTr="00067051">
        <w:trPr>
          <w:gridAfter w:val="1"/>
          <w:wAfter w:w="23" w:type="dxa"/>
          <w:trHeight w:val="42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Predmet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Količina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 €</w:t>
            </w:r>
          </w:p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(brez DDV)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DDV</w:t>
            </w:r>
          </w:p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(%)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skupaj v € (brez DDV)</w:t>
            </w:r>
          </w:p>
        </w:tc>
      </w:tr>
      <w:tr w:rsidR="00067051" w:rsidTr="00067051">
        <w:trPr>
          <w:gridAfter w:val="1"/>
          <w:wAfter w:w="23" w:type="dxa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Zobozdravstveni aparat s petimi biči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1" w:rsidRDefault="000670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51" w:rsidRDefault="00067051">
            <w:pPr>
              <w:jc w:val="center"/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51" w:rsidRDefault="00067051">
            <w:pPr>
              <w:jc w:val="center"/>
              <w:rPr>
                <w:rFonts w:cs="Arial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51" w:rsidRDefault="00067051">
            <w:pPr>
              <w:jc w:val="center"/>
              <w:rPr>
                <w:rFonts w:cs="Arial"/>
              </w:rPr>
            </w:pPr>
          </w:p>
        </w:tc>
      </w:tr>
      <w:tr w:rsidR="00067051" w:rsidTr="00067051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brez DDV: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067051" w:rsidTr="00067051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Popust: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%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067051" w:rsidTr="00067051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brez DDV s popustom: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067051" w:rsidTr="00067051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DDV: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067051" w:rsidTr="00067051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z DDV: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</w:tbl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V skladu s 7. odstavkom 89. člena ZJN-3 soglašamo, da naročnik: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- popravi računske napake v primeru, da jih odkrije pri pregledu in ocenjevanju ponudb. Pri tem se količina in cena na enoto brez DDV ne smeta spreminjati,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- lahko 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operacije.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- napačno zapisano stopnjo DDV popravi v pravilno.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30"/>
        <w:gridCol w:w="2067"/>
        <w:gridCol w:w="3573"/>
      </w:tblGrid>
      <w:tr w:rsidR="00067051" w:rsidTr="00067051">
        <w:tc>
          <w:tcPr>
            <w:tcW w:w="3430" w:type="dxa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Kraj in datum:</w:t>
            </w:r>
          </w:p>
        </w:tc>
        <w:tc>
          <w:tcPr>
            <w:tcW w:w="2067" w:type="dxa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ponudnika:</w:t>
            </w:r>
          </w:p>
        </w:tc>
      </w:tr>
      <w:tr w:rsidR="00067051" w:rsidTr="00B46087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</w:tr>
      <w:tr w:rsidR="00B46087" w:rsidTr="00067051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087" w:rsidRDefault="00B4608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B46087" w:rsidRDefault="00B4608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087" w:rsidRDefault="00B4608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</w:tr>
    </w:tbl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1675DD" w:rsidRDefault="001675DD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Pr="00B46087" w:rsidRDefault="00B46087" w:rsidP="001675DD">
      <w:pPr>
        <w:rPr>
          <w:rFonts w:cs="Arial"/>
          <w:b/>
          <w:sz w:val="24"/>
          <w:szCs w:val="24"/>
        </w:rPr>
      </w:pPr>
      <w:r w:rsidRPr="00B46087">
        <w:rPr>
          <w:rFonts w:cs="Arial"/>
          <w:b/>
          <w:sz w:val="24"/>
          <w:szCs w:val="24"/>
        </w:rPr>
        <w:t>Rok dobave:    ___________________________________</w:t>
      </w:r>
    </w:p>
    <w:p w:rsidR="00B46087" w:rsidRPr="00B46087" w:rsidRDefault="00B46087" w:rsidP="001675DD">
      <w:pPr>
        <w:rPr>
          <w:rFonts w:cs="Arial"/>
          <w:b/>
          <w:sz w:val="24"/>
          <w:szCs w:val="24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Pr="009A1965" w:rsidRDefault="00B46087" w:rsidP="00B46087">
      <w:pPr>
        <w:spacing w:after="160" w:line="259" w:lineRule="auto"/>
        <w:rPr>
          <w:rFonts w:ascii="Calibri" w:eastAsia="Calibri" w:hAnsi="Calibri" w:cs="Calibri"/>
          <w:b/>
        </w:rPr>
      </w:pPr>
      <w:r w:rsidRPr="009A1965">
        <w:rPr>
          <w:rFonts w:ascii="Calibri" w:eastAsia="Calibri" w:hAnsi="Calibri" w:cs="Calibri"/>
          <w:b/>
        </w:rPr>
        <w:lastRenderedPageBreak/>
        <w:t>Tehnične lastnosti za ZOBOZDRAVSTVENI APARAT S PETIMI BIČI:</w:t>
      </w:r>
    </w:p>
    <w:p w:rsidR="00B46087" w:rsidRDefault="00B46087" w:rsidP="00B46087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Stol za pacienta z biči zgoraj na poteg, ki se samodejno balansirajo, da uporabniku ne vleče biča nazaj</w:t>
      </w:r>
    </w:p>
    <w:p w:rsidR="00B46087" w:rsidRDefault="00B46087" w:rsidP="00B46087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Fiksen</w:t>
      </w:r>
    </w:p>
    <w:p w:rsidR="00B46087" w:rsidRDefault="00B46087" w:rsidP="00B46087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Naslon širok, </w:t>
      </w:r>
      <w:proofErr w:type="spellStart"/>
      <w:r>
        <w:rPr>
          <w:rFonts w:ascii="Calibri" w:eastAsia="Calibri" w:hAnsi="Calibri" w:cs="Calibri"/>
        </w:rPr>
        <w:t>multifunkcijski</w:t>
      </w:r>
      <w:proofErr w:type="spellEnd"/>
      <w:r>
        <w:rPr>
          <w:rFonts w:ascii="Calibri" w:eastAsia="Calibri" w:hAnsi="Calibri" w:cs="Calibri"/>
        </w:rPr>
        <w:t xml:space="preserve"> naslon za glavo</w:t>
      </w:r>
    </w:p>
    <w:p w:rsidR="00B46087" w:rsidRDefault="00B46087" w:rsidP="00B46087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Standardno oblazinjenje</w:t>
      </w:r>
    </w:p>
    <w:p w:rsidR="00B46087" w:rsidRDefault="00B46087" w:rsidP="00B46087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Barva oblazinjenja – po dogovoru</w:t>
      </w:r>
    </w:p>
    <w:p w:rsidR="00B46087" w:rsidRDefault="00B46087" w:rsidP="00B46087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Naslon roke – levi</w:t>
      </w:r>
    </w:p>
    <w:p w:rsidR="00B46087" w:rsidRDefault="00B46087" w:rsidP="00B46087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Stol za zobozdravnika</w:t>
      </w:r>
    </w:p>
    <w:p w:rsidR="00B46087" w:rsidRDefault="00B46087" w:rsidP="00B46087">
      <w:pPr>
        <w:numPr>
          <w:ilvl w:val="0"/>
          <w:numId w:val="7"/>
        </w:numPr>
        <w:spacing w:after="160" w:line="259" w:lineRule="auto"/>
        <w:ind w:left="720" w:hanging="360"/>
        <w:rPr>
          <w:rFonts w:ascii="Cambria" w:eastAsia="Cambria" w:hAnsi="Cambria" w:cs="Cambria"/>
        </w:rPr>
      </w:pPr>
      <w:proofErr w:type="spellStart"/>
      <w:r>
        <w:rPr>
          <w:rFonts w:ascii="Calibri" w:eastAsia="Calibri" w:hAnsi="Calibri" w:cs="Calibri"/>
        </w:rPr>
        <w:t>Endo</w:t>
      </w:r>
      <w:proofErr w:type="spellEnd"/>
      <w:r>
        <w:rPr>
          <w:rFonts w:ascii="Calibri" w:eastAsia="Calibri" w:hAnsi="Calibri" w:cs="Calibri"/>
        </w:rPr>
        <w:t xml:space="preserve"> paket, ki vključuje funkcijo za </w:t>
      </w:r>
      <w:proofErr w:type="spellStart"/>
      <w:r>
        <w:rPr>
          <w:rFonts w:ascii="Calibri" w:eastAsia="Calibri" w:hAnsi="Calibri" w:cs="Calibri"/>
        </w:rPr>
        <w:t>endodontsko</w:t>
      </w:r>
      <w:proofErr w:type="spellEnd"/>
      <w:r>
        <w:rPr>
          <w:rFonts w:ascii="Calibri" w:eastAsia="Calibri" w:hAnsi="Calibri" w:cs="Calibri"/>
        </w:rPr>
        <w:t xml:space="preserve"> zdravljenje, </w:t>
      </w:r>
      <w:proofErr w:type="spellStart"/>
      <w:r>
        <w:rPr>
          <w:rFonts w:ascii="Calibri" w:eastAsia="Calibri" w:hAnsi="Calibri" w:cs="Calibri"/>
        </w:rPr>
        <w:t>apexlocator</w:t>
      </w:r>
      <w:proofErr w:type="spellEnd"/>
      <w:r>
        <w:rPr>
          <w:rFonts w:ascii="Calibri" w:eastAsia="Calibri" w:hAnsi="Calibri" w:cs="Calibri"/>
        </w:rPr>
        <w:t xml:space="preserve"> ter kolenčnik s prenosom 6:1</w:t>
      </w:r>
    </w:p>
    <w:p w:rsidR="00B46087" w:rsidRDefault="00B46087" w:rsidP="00B46087">
      <w:pPr>
        <w:spacing w:after="160" w:line="259" w:lineRule="auto"/>
        <w:rPr>
          <w:rFonts w:ascii="Calibri" w:eastAsia="Calibri" w:hAnsi="Calibri" w:cs="Calibri"/>
        </w:rPr>
      </w:pPr>
    </w:p>
    <w:p w:rsidR="00B46087" w:rsidRDefault="00B46087" w:rsidP="00B4608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Stomatološki element:</w:t>
      </w:r>
    </w:p>
    <w:p w:rsidR="00B46087" w:rsidRDefault="00B46087" w:rsidP="00B46087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Barvni zaslon na dotik z nastavitvami za vsak bič posebej</w:t>
      </w:r>
    </w:p>
    <w:p w:rsidR="00B46087" w:rsidRDefault="00B46087" w:rsidP="00B46087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Biči zgoraj – 5x</w:t>
      </w:r>
    </w:p>
    <w:p w:rsidR="00B46087" w:rsidRDefault="00B46087" w:rsidP="00B46087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Multifunkcijska</w:t>
      </w:r>
      <w:proofErr w:type="spellEnd"/>
      <w:r>
        <w:rPr>
          <w:rFonts w:ascii="Calibri" w:eastAsia="Calibri" w:hAnsi="Calibri" w:cs="Calibri"/>
        </w:rPr>
        <w:t xml:space="preserve"> nožna stopalka, ter dodatno nožno stikalo, montirano na stolu, ki služi za pomik stola v vseh štirih smereh</w:t>
      </w:r>
    </w:p>
    <w:p w:rsidR="00B46087" w:rsidRDefault="00B46087" w:rsidP="00B46087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Pozicija 1: </w:t>
      </w:r>
      <w:proofErr w:type="spellStart"/>
      <w:r>
        <w:rPr>
          <w:rFonts w:ascii="Calibri" w:eastAsia="Calibri" w:hAnsi="Calibri" w:cs="Calibri"/>
        </w:rPr>
        <w:t>Sprayvit</w:t>
      </w:r>
      <w:proofErr w:type="spellEnd"/>
      <w:r>
        <w:rPr>
          <w:rFonts w:ascii="Calibri" w:eastAsia="Calibri" w:hAnsi="Calibri" w:cs="Calibri"/>
        </w:rPr>
        <w:t xml:space="preserve">  LED z ohišjem, ki ga je možno </w:t>
      </w:r>
      <w:proofErr w:type="spellStart"/>
      <w:r>
        <w:rPr>
          <w:rFonts w:ascii="Calibri" w:eastAsia="Calibri" w:hAnsi="Calibri" w:cs="Calibri"/>
        </w:rPr>
        <w:t>avtoklavirati</w:t>
      </w:r>
      <w:proofErr w:type="spellEnd"/>
    </w:p>
    <w:p w:rsidR="00B46087" w:rsidRDefault="00B46087" w:rsidP="00B46087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Pozicija 2: </w:t>
      </w:r>
      <w:proofErr w:type="spellStart"/>
      <w:r>
        <w:rPr>
          <w:rFonts w:ascii="Calibri" w:eastAsia="Calibri" w:hAnsi="Calibri" w:cs="Calibri"/>
        </w:rPr>
        <w:t>Mikromotor</w:t>
      </w:r>
      <w:proofErr w:type="spellEnd"/>
      <w:r>
        <w:rPr>
          <w:rFonts w:ascii="Calibri" w:eastAsia="Calibri" w:hAnsi="Calibri" w:cs="Calibri"/>
        </w:rPr>
        <w:t xml:space="preserve"> SL ISO LED</w:t>
      </w:r>
    </w:p>
    <w:p w:rsidR="00B46087" w:rsidRDefault="00B46087" w:rsidP="00B46087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Pozicija 3: </w:t>
      </w:r>
      <w:proofErr w:type="spellStart"/>
      <w:r>
        <w:rPr>
          <w:rFonts w:ascii="Calibri" w:eastAsia="Calibri" w:hAnsi="Calibri" w:cs="Calibri"/>
        </w:rPr>
        <w:t>Mikromotor</w:t>
      </w:r>
      <w:proofErr w:type="spellEnd"/>
      <w:r>
        <w:rPr>
          <w:rFonts w:ascii="Calibri" w:eastAsia="Calibri" w:hAnsi="Calibri" w:cs="Calibri"/>
        </w:rPr>
        <w:t xml:space="preserve"> SL ISO LED</w:t>
      </w:r>
    </w:p>
    <w:p w:rsidR="00B46087" w:rsidRDefault="00B46087" w:rsidP="00B46087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Pozicija 4: Bič za turbino z optičnimi vlakni za osvetlitev</w:t>
      </w:r>
    </w:p>
    <w:p w:rsidR="00B46087" w:rsidRDefault="00B46087" w:rsidP="00B46087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Pozicija 5: Čistilec zobnega kamna LED</w:t>
      </w:r>
    </w:p>
    <w:p w:rsidR="00B46087" w:rsidRDefault="00B46087" w:rsidP="00B46087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Pladenj – veliki</w:t>
      </w:r>
    </w:p>
    <w:p w:rsidR="00B46087" w:rsidRDefault="00B46087" w:rsidP="00B46087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zaščitno silikonsko pokrivalo za  ročaj     </w:t>
      </w:r>
    </w:p>
    <w:p w:rsidR="00B46087" w:rsidRDefault="00B46087" w:rsidP="00B46087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zaščitna silikonska folija na asistentkinem elementu</w:t>
      </w:r>
    </w:p>
    <w:p w:rsidR="00B46087" w:rsidRDefault="00B46087" w:rsidP="00B46087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Dodatno: - </w:t>
      </w:r>
      <w:proofErr w:type="spellStart"/>
      <w:r>
        <w:rPr>
          <w:rFonts w:ascii="Calibri" w:eastAsia="Calibri" w:hAnsi="Calibri" w:cs="Calibri"/>
        </w:rPr>
        <w:t>torque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control</w:t>
      </w:r>
      <w:proofErr w:type="spellEnd"/>
      <w:r>
        <w:rPr>
          <w:rFonts w:ascii="Calibri" w:eastAsia="Calibri" w:hAnsi="Calibri" w:cs="Calibri"/>
        </w:rPr>
        <w:t xml:space="preserve"> kit - integriran nadzor navora</w:t>
      </w:r>
    </w:p>
    <w:p w:rsidR="00B46087" w:rsidRDefault="00B46087" w:rsidP="00B4608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- </w:t>
      </w:r>
      <w:proofErr w:type="spellStart"/>
      <w:r>
        <w:rPr>
          <w:rFonts w:ascii="Calibri" w:eastAsia="Calibri" w:hAnsi="Calibri" w:cs="Calibri"/>
        </w:rPr>
        <w:t>apexlocator</w:t>
      </w:r>
      <w:proofErr w:type="spellEnd"/>
      <w:r>
        <w:rPr>
          <w:rFonts w:ascii="Calibri" w:eastAsia="Calibri" w:hAnsi="Calibri" w:cs="Calibri"/>
        </w:rPr>
        <w:t xml:space="preserve"> funkcija</w:t>
      </w:r>
    </w:p>
    <w:p w:rsidR="00B46087" w:rsidRDefault="00B46087" w:rsidP="00B4608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- CA </w:t>
      </w:r>
      <w:proofErr w:type="spellStart"/>
      <w:r>
        <w:rPr>
          <w:rFonts w:ascii="Calibri" w:eastAsia="Calibri" w:hAnsi="Calibri" w:cs="Calibri"/>
        </w:rPr>
        <w:t>endo</w:t>
      </w:r>
      <w:proofErr w:type="spellEnd"/>
      <w:r>
        <w:rPr>
          <w:rFonts w:ascii="Calibri" w:eastAsia="Calibri" w:hAnsi="Calibri" w:cs="Calibri"/>
        </w:rPr>
        <w:t xml:space="preserve"> kolenčnik 6:1</w:t>
      </w:r>
    </w:p>
    <w:p w:rsidR="00B46087" w:rsidRDefault="00B46087" w:rsidP="00B4608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</w:t>
      </w:r>
    </w:p>
    <w:p w:rsidR="00B46087" w:rsidRDefault="00B46087" w:rsidP="00B4608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Asistentkin element:</w:t>
      </w:r>
    </w:p>
    <w:p w:rsidR="00B46087" w:rsidRDefault="00B46087" w:rsidP="00B46087">
      <w:pPr>
        <w:numPr>
          <w:ilvl w:val="0"/>
          <w:numId w:val="9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Daljši element – nosilec sesalnih cevi</w:t>
      </w:r>
    </w:p>
    <w:p w:rsidR="00B46087" w:rsidRDefault="00B46087" w:rsidP="00B46087">
      <w:pPr>
        <w:numPr>
          <w:ilvl w:val="0"/>
          <w:numId w:val="9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Komandne funkcije -</w:t>
      </w:r>
      <w:proofErr w:type="spellStart"/>
      <w:r>
        <w:rPr>
          <w:rFonts w:ascii="Calibri" w:eastAsia="Calibri" w:hAnsi="Calibri" w:cs="Calibri"/>
        </w:rPr>
        <w:t>comfort</w:t>
      </w:r>
      <w:proofErr w:type="spellEnd"/>
      <w:r>
        <w:rPr>
          <w:rFonts w:ascii="Calibri" w:eastAsia="Calibri" w:hAnsi="Calibri" w:cs="Calibri"/>
        </w:rPr>
        <w:t xml:space="preserve"> enota- s kontrolami za premik stola, izpiranje umivalnika, ...</w:t>
      </w:r>
    </w:p>
    <w:p w:rsidR="00B46087" w:rsidRDefault="00B46087" w:rsidP="00B46087">
      <w:pPr>
        <w:numPr>
          <w:ilvl w:val="0"/>
          <w:numId w:val="9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Pozicija 1: </w:t>
      </w:r>
      <w:proofErr w:type="spellStart"/>
      <w:r>
        <w:rPr>
          <w:rFonts w:ascii="Calibri" w:eastAsia="Calibri" w:hAnsi="Calibri" w:cs="Calibri"/>
        </w:rPr>
        <w:t>Sprayvit</w:t>
      </w:r>
      <w:proofErr w:type="spellEnd"/>
    </w:p>
    <w:p w:rsidR="00B46087" w:rsidRDefault="00B46087" w:rsidP="00B46087">
      <w:pPr>
        <w:numPr>
          <w:ilvl w:val="0"/>
          <w:numId w:val="9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Pozicija 2: Mala sesalka</w:t>
      </w:r>
    </w:p>
    <w:p w:rsidR="00B46087" w:rsidRDefault="00B46087" w:rsidP="00B46087">
      <w:pPr>
        <w:numPr>
          <w:ilvl w:val="0"/>
          <w:numId w:val="9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Pozicija 3: Velika kirurška sesalka</w:t>
      </w:r>
    </w:p>
    <w:p w:rsidR="00EC12F8" w:rsidRDefault="00EC12F8" w:rsidP="00B46087">
      <w:pPr>
        <w:spacing w:after="160" w:line="259" w:lineRule="auto"/>
        <w:rPr>
          <w:rFonts w:ascii="Calibri" w:eastAsia="Calibri" w:hAnsi="Calibri" w:cs="Calibri"/>
        </w:rPr>
      </w:pPr>
    </w:p>
    <w:p w:rsidR="00B46087" w:rsidRDefault="00B46087" w:rsidP="00B4608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Vodni blok:</w:t>
      </w:r>
    </w:p>
    <w:p w:rsidR="00B46087" w:rsidRDefault="00B46087" w:rsidP="00B46087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Standardni umivalnik – premični</w:t>
      </w:r>
    </w:p>
    <w:p w:rsidR="00B46087" w:rsidRDefault="00B46087" w:rsidP="00B46087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Amalgam </w:t>
      </w:r>
      <w:proofErr w:type="spellStart"/>
      <w:r>
        <w:rPr>
          <w:rFonts w:ascii="Calibri" w:eastAsia="Calibri" w:hAnsi="Calibri" w:cs="Calibri"/>
        </w:rPr>
        <w:t>separator</w:t>
      </w:r>
      <w:proofErr w:type="spellEnd"/>
      <w:r>
        <w:rPr>
          <w:rFonts w:ascii="Calibri" w:eastAsia="Calibri" w:hAnsi="Calibri" w:cs="Calibri"/>
        </w:rPr>
        <w:t>, ki ustreza predpisanim standardom</w:t>
      </w:r>
    </w:p>
    <w:p w:rsidR="00B46087" w:rsidRDefault="00B46087" w:rsidP="00B46087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Grelec vode</w:t>
      </w:r>
    </w:p>
    <w:p w:rsidR="00B46087" w:rsidRDefault="00B46087" w:rsidP="00B46087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Vgrajen sistem za spiranje in kemično dezinfekcijo sesalnih cevi</w:t>
      </w:r>
    </w:p>
    <w:p w:rsidR="00B46087" w:rsidRDefault="00B46087" w:rsidP="00B46087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Vgrajen sistem notranje dezinfekcije (permanentna dezinfekcija vode in možnost samodejne dezinfekcije)</w:t>
      </w:r>
    </w:p>
    <w:p w:rsidR="00B46087" w:rsidRDefault="00B46087" w:rsidP="00B46087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Avtomatsko polnjenje kozarčkov in izpiranje fontane</w:t>
      </w:r>
    </w:p>
    <w:p w:rsidR="00B46087" w:rsidRDefault="00B46087" w:rsidP="00B46087">
      <w:pPr>
        <w:spacing w:after="160" w:line="259" w:lineRule="auto"/>
        <w:rPr>
          <w:rFonts w:ascii="Calibri" w:eastAsia="Calibri" w:hAnsi="Calibri" w:cs="Calibri"/>
        </w:rPr>
      </w:pPr>
    </w:p>
    <w:p w:rsidR="00B46087" w:rsidRDefault="00B46087" w:rsidP="00B4608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Reflektor:</w:t>
      </w:r>
    </w:p>
    <w:p w:rsidR="00B46087" w:rsidRDefault="00B46087" w:rsidP="00B46087">
      <w:pPr>
        <w:numPr>
          <w:ilvl w:val="0"/>
          <w:numId w:val="11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Reflektor LED, širše polje</w:t>
      </w:r>
    </w:p>
    <w:p w:rsidR="00B46087" w:rsidRDefault="00B46087" w:rsidP="00B46087">
      <w:pPr>
        <w:numPr>
          <w:ilvl w:val="0"/>
          <w:numId w:val="11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Dentalni monitor (istega proizvajalca kot aparat), velikost 22˝, primeren za dezinfekcijo, montiran na drogu za reflektor</w:t>
      </w:r>
    </w:p>
    <w:p w:rsidR="00B46087" w:rsidRDefault="00B46087" w:rsidP="00B46087">
      <w:pPr>
        <w:spacing w:after="160" w:line="259" w:lineRule="auto"/>
        <w:ind w:left="360"/>
        <w:rPr>
          <w:rFonts w:ascii="Calibri" w:eastAsia="Calibri" w:hAnsi="Calibri" w:cs="Calibri"/>
        </w:rPr>
      </w:pPr>
    </w:p>
    <w:p w:rsidR="00B46087" w:rsidRDefault="00B46087" w:rsidP="00B46087">
      <w:pPr>
        <w:spacing w:after="160"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Dodatni pogoji:</w:t>
      </w:r>
    </w:p>
    <w:p w:rsidR="00B46087" w:rsidRDefault="00B46087" w:rsidP="00B46087">
      <w:pPr>
        <w:numPr>
          <w:ilvl w:val="0"/>
          <w:numId w:val="12"/>
        </w:numPr>
        <w:spacing w:after="160" w:line="259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Katalog in tehnične lastnosti v slovenščini</w:t>
      </w:r>
    </w:p>
    <w:p w:rsidR="00B46087" w:rsidRDefault="00B46087" w:rsidP="00B46087">
      <w:pPr>
        <w:numPr>
          <w:ilvl w:val="0"/>
          <w:numId w:val="12"/>
        </w:numPr>
        <w:spacing w:after="160" w:line="259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Edukacija za pravilno delovanje stroja</w:t>
      </w:r>
    </w:p>
    <w:p w:rsidR="00B46087" w:rsidRDefault="00B46087" w:rsidP="00B46087">
      <w:pPr>
        <w:numPr>
          <w:ilvl w:val="0"/>
          <w:numId w:val="12"/>
        </w:numPr>
        <w:spacing w:after="160" w:line="259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Odkup starega zobozdravstvenega aparata</w:t>
      </w:r>
    </w:p>
    <w:p w:rsidR="00B46087" w:rsidRDefault="00B46087" w:rsidP="00B46087">
      <w:pPr>
        <w:spacing w:after="160" w:line="259" w:lineRule="auto"/>
        <w:rPr>
          <w:rFonts w:ascii="Calibri" w:eastAsia="Calibri" w:hAnsi="Calibri" w:cs="Calibri"/>
        </w:rPr>
      </w:pPr>
    </w:p>
    <w:p w:rsidR="00B46087" w:rsidRPr="00D23250" w:rsidRDefault="00B46087" w:rsidP="001675DD">
      <w:pPr>
        <w:rPr>
          <w:rFonts w:cs="Arial"/>
        </w:rPr>
      </w:pPr>
    </w:p>
    <w:sectPr w:rsidR="00B46087" w:rsidRPr="00D23250" w:rsidSect="00A91314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01" w:rsidRDefault="007F2B01">
      <w:r>
        <w:separator/>
      </w:r>
    </w:p>
  </w:endnote>
  <w:endnote w:type="continuationSeparator" w:id="0">
    <w:p w:rsidR="007F2B01" w:rsidRDefault="007F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01" w:rsidRDefault="007F2B01">
      <w:r>
        <w:separator/>
      </w:r>
    </w:p>
  </w:footnote>
  <w:footnote w:type="continuationSeparator" w:id="0">
    <w:p w:rsidR="007F2B01" w:rsidRDefault="007F2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2CBE"/>
    <w:multiLevelType w:val="multilevel"/>
    <w:tmpl w:val="5E3E0BDA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decimal"/>
      <w:pStyle w:val="Poglavje2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glavj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AF14AF"/>
    <w:multiLevelType w:val="hybridMultilevel"/>
    <w:tmpl w:val="7F067C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D00"/>
    <w:multiLevelType w:val="hybridMultilevel"/>
    <w:tmpl w:val="D12E8B9E"/>
    <w:lvl w:ilvl="0" w:tplc="0E6485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3C8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A27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C5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6B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507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60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4D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E2A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663B0"/>
    <w:multiLevelType w:val="hybridMultilevel"/>
    <w:tmpl w:val="99D63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339D2"/>
    <w:multiLevelType w:val="multilevel"/>
    <w:tmpl w:val="F8D0D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B763C1"/>
    <w:multiLevelType w:val="multilevel"/>
    <w:tmpl w:val="4D90D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D86912"/>
    <w:multiLevelType w:val="multilevel"/>
    <w:tmpl w:val="36DAA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76031A"/>
    <w:multiLevelType w:val="multilevel"/>
    <w:tmpl w:val="67A49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2F30D2"/>
    <w:multiLevelType w:val="multilevel"/>
    <w:tmpl w:val="4094D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B46AD9"/>
    <w:multiLevelType w:val="multilevel"/>
    <w:tmpl w:val="CCD6A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BE6"/>
    <w:rsid w:val="0002140F"/>
    <w:rsid w:val="00031E5B"/>
    <w:rsid w:val="00067051"/>
    <w:rsid w:val="001217CF"/>
    <w:rsid w:val="0015195A"/>
    <w:rsid w:val="001675DD"/>
    <w:rsid w:val="00195BE6"/>
    <w:rsid w:val="002348E5"/>
    <w:rsid w:val="003C6264"/>
    <w:rsid w:val="00410699"/>
    <w:rsid w:val="0069648C"/>
    <w:rsid w:val="0074731E"/>
    <w:rsid w:val="007F2B01"/>
    <w:rsid w:val="009A1965"/>
    <w:rsid w:val="00A91314"/>
    <w:rsid w:val="00B123E5"/>
    <w:rsid w:val="00B46087"/>
    <w:rsid w:val="00CC297A"/>
    <w:rsid w:val="00D01F7A"/>
    <w:rsid w:val="00E12870"/>
    <w:rsid w:val="00EC12F8"/>
    <w:rsid w:val="00F271D7"/>
    <w:rsid w:val="00FE553E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95BE6"/>
    <w:rPr>
      <w:rFonts w:ascii="Arial" w:hAnsi="Arial"/>
    </w:rPr>
  </w:style>
  <w:style w:type="paragraph" w:styleId="Naslov1">
    <w:name w:val="heading 1"/>
    <w:basedOn w:val="Navaden"/>
    <w:next w:val="Navaden"/>
    <w:qFormat/>
    <w:rsid w:val="00195BE6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195B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5BE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rsid w:val="00195B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95BE6"/>
    <w:pPr>
      <w:jc w:val="both"/>
    </w:pPr>
  </w:style>
  <w:style w:type="paragraph" w:styleId="Glava">
    <w:name w:val="header"/>
    <w:basedOn w:val="Navaden"/>
    <w:rsid w:val="00195BE6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rsid w:val="00195B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sid w:val="00195BE6"/>
    <w:rPr>
      <w:rFonts w:cs="Arial"/>
      <w:b/>
    </w:rPr>
  </w:style>
  <w:style w:type="paragraph" w:styleId="Noga">
    <w:name w:val="footer"/>
    <w:basedOn w:val="Navaden"/>
    <w:rsid w:val="00195BE6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rsid w:val="00195B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rsid w:val="00195BE6"/>
    <w:pPr>
      <w:spacing w:after="48"/>
      <w:ind w:firstLine="1627"/>
      <w:contextualSpacing/>
      <w:jc w:val="both"/>
    </w:pPr>
  </w:style>
  <w:style w:type="paragraph" w:customStyle="1" w:styleId="Poglavje1">
    <w:name w:val="Poglavje 1"/>
    <w:basedOn w:val="Telobesedila"/>
    <w:rsid w:val="00195BE6"/>
    <w:pPr>
      <w:numPr>
        <w:numId w:val="4"/>
      </w:numPr>
    </w:pPr>
    <w:rPr>
      <w:b/>
      <w:i/>
      <w:szCs w:val="24"/>
    </w:rPr>
  </w:style>
  <w:style w:type="paragraph" w:customStyle="1" w:styleId="Poglavje2">
    <w:name w:val="Poglavje 2"/>
    <w:basedOn w:val="Telobesedila"/>
    <w:rsid w:val="00195BE6"/>
    <w:pPr>
      <w:numPr>
        <w:ilvl w:val="1"/>
        <w:numId w:val="4"/>
      </w:numPr>
    </w:pPr>
    <w:rPr>
      <w:b/>
    </w:rPr>
  </w:style>
  <w:style w:type="paragraph" w:customStyle="1" w:styleId="Poglavje3">
    <w:name w:val="Poglavje 3"/>
    <w:basedOn w:val="Telobesedila"/>
    <w:rsid w:val="00195BE6"/>
    <w:pPr>
      <w:numPr>
        <w:ilvl w:val="2"/>
        <w:numId w:val="4"/>
      </w:numPr>
    </w:pPr>
    <w:rPr>
      <w:b/>
    </w:rPr>
  </w:style>
  <w:style w:type="character" w:customStyle="1" w:styleId="TelobesedilaZnak">
    <w:name w:val="Telo besedila Znak"/>
    <w:basedOn w:val="Privzetapisavaodstavka"/>
    <w:link w:val="Telobesedila"/>
    <w:rsid w:val="00067051"/>
    <w:rPr>
      <w:rFonts w:ascii="Arial" w:hAnsi="Arial"/>
    </w:rPr>
  </w:style>
  <w:style w:type="paragraph" w:styleId="Odstavekseznama">
    <w:name w:val="List Paragraph"/>
    <w:basedOn w:val="Navaden"/>
    <w:uiPriority w:val="34"/>
    <w:qFormat/>
    <w:rsid w:val="0006705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Jana2009\Dokumenti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4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JANA Dokument</vt:lpstr>
      <vt:lpstr>Predloga</vt:lpstr>
    </vt:vector>
  </TitlesOfParts>
  <Company>Ascent d.o.o.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creator>petrakrp</dc:creator>
  <dc:description>Dokument ustvarjen s programom JANA (Javna Naročila).</dc:description>
  <cp:lastModifiedBy>petrabip</cp:lastModifiedBy>
  <cp:revision>2</cp:revision>
  <cp:lastPrinted>1601-01-01T00:00:00Z</cp:lastPrinted>
  <dcterms:created xsi:type="dcterms:W3CDTF">2017-05-29T08:04:00Z</dcterms:created>
  <dcterms:modified xsi:type="dcterms:W3CDTF">2017-05-29T08:04:00Z</dcterms:modified>
</cp:coreProperties>
</file>